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AB" w:rsidRPr="002E0377" w:rsidRDefault="00B03EAA" w:rsidP="002E0377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 w:rsidRPr="002E0377">
        <w:rPr>
          <w:rFonts w:ascii="黑体" w:eastAsia="黑体" w:hAnsi="黑体" w:cs="黑体" w:hint="eastAsia"/>
          <w:b/>
          <w:sz w:val="32"/>
          <w:szCs w:val="32"/>
        </w:rPr>
        <w:t>2018年河南省清洁取暖行业发展年会在郑州成功召开</w:t>
      </w:r>
    </w:p>
    <w:p w:rsidR="00380CAB" w:rsidRPr="00C464BB" w:rsidRDefault="00B03EAA" w:rsidP="002E0377">
      <w:pPr>
        <w:snapToGrid w:val="0"/>
        <w:spacing w:line="520" w:lineRule="exact"/>
        <w:ind w:firstLineChars="200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2018年12月27日，由河南省制冷学会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等单位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主办，广东美的制冷设备有限公司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等单位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承办的＂2018年河南省清洁取暖行业发展年会"在郑州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市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紫荆山宾馆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隆重召开。本次会议集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政、商、企、媒、金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等</w:t>
      </w:r>
      <w:r w:rsidR="00C464BB">
        <w:rPr>
          <w:rFonts w:asciiTheme="minorEastAsia" w:eastAsiaTheme="minorEastAsia" w:hAnsiTheme="minorEastAsia" w:cs="黑体"/>
          <w:sz w:val="28"/>
          <w:szCs w:val="28"/>
        </w:rPr>
        <w:t>各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界专家名流，深度探讨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了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清洁能源取暖行业发展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过程中</w:t>
      </w:r>
      <w:r w:rsidR="00C464BB">
        <w:rPr>
          <w:rFonts w:asciiTheme="minorEastAsia" w:eastAsiaTheme="minorEastAsia" w:hAnsiTheme="minorEastAsia" w:cs="黑体"/>
          <w:sz w:val="28"/>
          <w:szCs w:val="28"/>
        </w:rPr>
        <w:t>存在的问题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，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把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党的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十九大提出的“打响蓝天保卫战”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工程落到了</w:t>
      </w:r>
      <w:r w:rsidR="00C464BB">
        <w:rPr>
          <w:rFonts w:asciiTheme="minorEastAsia" w:eastAsiaTheme="minorEastAsia" w:hAnsiTheme="minorEastAsia" w:cs="黑体"/>
          <w:sz w:val="28"/>
          <w:szCs w:val="28"/>
        </w:rPr>
        <w:t>实处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。</w:t>
      </w:r>
    </w:p>
    <w:p w:rsidR="00B01B69" w:rsidRDefault="00B03EAA" w:rsidP="002E0377">
      <w:pPr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 w:cs="黑体"/>
          <w:sz w:val="28"/>
          <w:szCs w:val="28"/>
        </w:rPr>
      </w:pP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会议开始，由河南省制冷学会理事长龚毅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教授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致欢迎辞，并提出“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河南省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清洁能源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取暖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行业发展战略”，强调做好清洁能源，打响蓝天保卫战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，</w:t>
      </w:r>
      <w:r w:rsidR="00C464BB">
        <w:rPr>
          <w:rFonts w:asciiTheme="minorEastAsia" w:eastAsiaTheme="minorEastAsia" w:hAnsiTheme="minorEastAsia" w:cs="黑体"/>
          <w:sz w:val="28"/>
          <w:szCs w:val="28"/>
        </w:rPr>
        <w:t>为人民谋福祉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。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接着由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河南省住房和城乡建设厅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="00C464BB" w:rsidRPr="00C464BB">
        <w:rPr>
          <w:rFonts w:asciiTheme="minorEastAsia" w:eastAsiaTheme="minorEastAsia" w:hAnsiTheme="minorEastAsia" w:cs="黑体" w:hint="eastAsia"/>
          <w:sz w:val="28"/>
          <w:szCs w:val="28"/>
        </w:rPr>
        <w:t>河南省生态环境厅</w:t>
      </w:r>
      <w:r w:rsidR="00C464BB">
        <w:rPr>
          <w:rFonts w:asciiTheme="minorEastAsia" w:eastAsiaTheme="minorEastAsia" w:hAnsiTheme="minorEastAsia" w:cs="黑体" w:hint="eastAsia"/>
          <w:sz w:val="28"/>
          <w:szCs w:val="28"/>
        </w:rPr>
        <w:t>等</w:t>
      </w:r>
      <w:r w:rsidR="00C464BB">
        <w:rPr>
          <w:rFonts w:asciiTheme="minorEastAsia" w:eastAsiaTheme="minorEastAsia" w:hAnsiTheme="minorEastAsia" w:cs="黑体"/>
          <w:sz w:val="28"/>
          <w:szCs w:val="28"/>
        </w:rPr>
        <w:t>相关政府部门的领导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就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“2018年河南省清洁取暖取得的优异成绩”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“中部地区超低能耗发展战略”、“清洁能源可持续发展战略”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“清洁能源对大气环境的影响”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等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发表讲话，开封市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鹤壁市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住房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和城乡建设局的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领导对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各辖区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2018年清洁取暖工作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进行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了汇报，河南众尔康能源科技发展有限公司、浙江中广电器股份有限公司、上海海立电器有限公司、青岛海尔热水器有限公司、广东美的制冷设备有限公司等企业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分享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了</w:t>
      </w:r>
      <w:r w:rsidR="00B01B69" w:rsidRPr="00B01B69">
        <w:rPr>
          <w:rFonts w:asciiTheme="minorEastAsia" w:eastAsiaTheme="minorEastAsia" w:hAnsiTheme="minorEastAsia" w:cs="黑体" w:hint="eastAsia"/>
          <w:sz w:val="28"/>
          <w:szCs w:val="28"/>
        </w:rPr>
        <w:t>2018年清洁取暖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工程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经验和优秀案例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。河南省制冷学会副理事长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兼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空调热泵专业委员会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主任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委员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王其庆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山东建筑大学制冷</w:t>
      </w:r>
      <w:r w:rsidR="00182BB5">
        <w:rPr>
          <w:rFonts w:asciiTheme="minorEastAsia" w:eastAsiaTheme="minorEastAsia" w:hAnsiTheme="minorEastAsia" w:cs="黑体" w:hint="eastAsia"/>
          <w:sz w:val="28"/>
          <w:szCs w:val="28"/>
        </w:rPr>
        <w:t>空调技术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研究所所长</w:t>
      </w:r>
      <w:r w:rsidR="00182BB5">
        <w:rPr>
          <w:rFonts w:asciiTheme="minorEastAsia" w:eastAsiaTheme="minorEastAsia" w:hAnsiTheme="minorEastAsia" w:cs="黑体" w:hint="eastAsia"/>
          <w:sz w:val="28"/>
          <w:szCs w:val="28"/>
        </w:rPr>
        <w:t>兼</w:t>
      </w:r>
      <w:bookmarkStart w:id="0" w:name="_GoBack"/>
      <w:bookmarkEnd w:id="0"/>
      <w:r w:rsidR="00182BB5" w:rsidRPr="00182BB5">
        <w:rPr>
          <w:rFonts w:asciiTheme="minorEastAsia" w:eastAsiaTheme="minorEastAsia" w:hAnsiTheme="minorEastAsia" w:cs="黑体" w:hint="eastAsia"/>
          <w:sz w:val="28"/>
          <w:szCs w:val="28"/>
        </w:rPr>
        <w:t>山东清洁能源产业联盟副秘书长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王强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等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业内专家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就“风冷热泵水系统设计节能要点”、“太阳能+空气能在行业领域的应用”、“清洁能源现状及技术分析”、“建筑节能改造技术在清洁能源的应用”等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作了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专题报告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。</w:t>
      </w:r>
    </w:p>
    <w:p w:rsidR="00380CAB" w:rsidRPr="00C464BB" w:rsidRDefault="00B03EAA" w:rsidP="002E0377">
      <w:pPr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 w:cs="黑体"/>
          <w:sz w:val="28"/>
          <w:szCs w:val="28"/>
        </w:rPr>
      </w:pP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此次会议云集了国内清洁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能源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取暖行业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的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知名专家，大家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汇聚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一堂共同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探讨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行业发展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新规划、新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趋势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、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新技术</w:t>
      </w:r>
      <w:r w:rsidR="00B01B69">
        <w:rPr>
          <w:rFonts w:asciiTheme="minorEastAsia" w:eastAsiaTheme="minorEastAsia" w:hAnsiTheme="minorEastAsia" w:cs="黑体"/>
          <w:sz w:val="28"/>
          <w:szCs w:val="28"/>
        </w:rPr>
        <w:t>、新工艺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，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进一步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推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动</w:t>
      </w:r>
      <w:r w:rsidR="00B01B69">
        <w:rPr>
          <w:rFonts w:asciiTheme="minorEastAsia" w:eastAsiaTheme="minorEastAsia" w:hAnsiTheme="minorEastAsia" w:cs="黑体" w:hint="eastAsia"/>
          <w:sz w:val="28"/>
          <w:szCs w:val="28"/>
        </w:rPr>
        <w:t>了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“营造绿水青山”、“打响蓝天保卫战”</w:t>
      </w:r>
      <w:r w:rsidR="002E0377">
        <w:rPr>
          <w:rFonts w:asciiTheme="minorEastAsia" w:eastAsiaTheme="minorEastAsia" w:hAnsiTheme="minorEastAsia" w:cs="黑体"/>
          <w:sz w:val="28"/>
          <w:szCs w:val="28"/>
        </w:rPr>
        <w:t>国家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发展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战略</w:t>
      </w:r>
      <w:r>
        <w:rPr>
          <w:rFonts w:asciiTheme="minorEastAsia" w:eastAsiaTheme="minorEastAsia" w:hAnsiTheme="minorEastAsia" w:cs="黑体" w:hint="eastAsia"/>
          <w:sz w:val="28"/>
          <w:szCs w:val="28"/>
        </w:rPr>
        <w:t>的实施</w:t>
      </w:r>
      <w:r w:rsidRPr="00C464BB">
        <w:rPr>
          <w:rFonts w:asciiTheme="minorEastAsia" w:eastAsiaTheme="minorEastAsia" w:hAnsiTheme="minorEastAsia" w:cs="黑体" w:hint="eastAsia"/>
          <w:sz w:val="28"/>
          <w:szCs w:val="28"/>
        </w:rPr>
        <w:t>。</w:t>
      </w:r>
    </w:p>
    <w:p w:rsidR="00380CAB" w:rsidRDefault="00380CAB">
      <w:pPr>
        <w:rPr>
          <w:rFonts w:ascii="黑体" w:eastAsia="黑体" w:hAnsi="黑体" w:cs="黑体"/>
          <w:sz w:val="28"/>
          <w:szCs w:val="28"/>
        </w:rPr>
      </w:pPr>
    </w:p>
    <w:p w:rsidR="00380CAB" w:rsidRDefault="00380CAB"/>
    <w:sectPr w:rsidR="00380C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6C" w:rsidRDefault="00870B6C" w:rsidP="00182BB5">
      <w:r>
        <w:separator/>
      </w:r>
    </w:p>
  </w:endnote>
  <w:endnote w:type="continuationSeparator" w:id="0">
    <w:p w:rsidR="00870B6C" w:rsidRDefault="00870B6C" w:rsidP="001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6C" w:rsidRDefault="00870B6C" w:rsidP="00182BB5">
      <w:r>
        <w:separator/>
      </w:r>
    </w:p>
  </w:footnote>
  <w:footnote w:type="continuationSeparator" w:id="0">
    <w:p w:rsidR="00870B6C" w:rsidRDefault="00870B6C" w:rsidP="0018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B"/>
    <w:rsid w:val="00182BB5"/>
    <w:rsid w:val="002E0377"/>
    <w:rsid w:val="00380CAB"/>
    <w:rsid w:val="00870B6C"/>
    <w:rsid w:val="00B01B69"/>
    <w:rsid w:val="00B03EAA"/>
    <w:rsid w:val="00C464BB"/>
    <w:rsid w:val="04A52442"/>
    <w:rsid w:val="475007AB"/>
    <w:rsid w:val="5C8F0B76"/>
    <w:rsid w:val="604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79C6D"/>
  <w15:docId w15:val="{07F4ADFC-CC04-4D88-B04F-7A2CD4C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2BB5"/>
    <w:rPr>
      <w:kern w:val="2"/>
      <w:sz w:val="18"/>
      <w:szCs w:val="18"/>
    </w:rPr>
  </w:style>
  <w:style w:type="paragraph" w:styleId="a5">
    <w:name w:val="footer"/>
    <w:basedOn w:val="a"/>
    <w:link w:val="a6"/>
    <w:rsid w:val="0018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2B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608</Characters>
  <Application>Microsoft Office Word</Application>
  <DocSecurity>0</DocSecurity>
  <Lines>5</Lines>
  <Paragraphs>1</Paragraphs>
  <ScaleCrop>false</ScaleCrop>
  <Company>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User</cp:lastModifiedBy>
  <cp:revision>4</cp:revision>
  <dcterms:created xsi:type="dcterms:W3CDTF">2014-10-29T12:08:00Z</dcterms:created>
  <dcterms:modified xsi:type="dcterms:W3CDTF">2018-12-28T01:00:00Z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