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全媒体科普创作基地项目评审结果公示一览表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napToGrid w:val="0"/>
        <w:spacing w:line="360" w:lineRule="auto"/>
        <w:ind w:leftChars="0"/>
        <w:textAlignment w:val="bottom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89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205"/>
        <w:gridCol w:w="1635"/>
        <w:gridCol w:w="14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平顶山学院（新闻与传播学院）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秦方奇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周口师范学院（新闻与传播学院）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左雪梅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商丘师范学院（传媒学院）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冉祥华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郑州大学（新闻与传播学院）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宗俊伟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信阳师范学院（传媒学院）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河南工业大学（新闻与传播学院）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洛阳师范学院（新闻与传播学院）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河南牧业经济学院（文法学院）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安阳工学院（文法学院）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琳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河南师范大学（教育学部）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卜彩丽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许昌学院（公共实验中心）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鹤壁市广播电视台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郭攀登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河南小樱桃动漫集团有限公司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河南电影电视制作集团影视发行有限公司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菅艳华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吕有标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郑州科技馆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仇民田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视频类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09D02"/>
    <w:multiLevelType w:val="singleLevel"/>
    <w:tmpl w:val="CBF09D0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725C"/>
    <w:rsid w:val="00741EA6"/>
    <w:rsid w:val="02CF64B9"/>
    <w:rsid w:val="031C5CB6"/>
    <w:rsid w:val="068348C1"/>
    <w:rsid w:val="34F5228D"/>
    <w:rsid w:val="3700710A"/>
    <w:rsid w:val="530E725C"/>
    <w:rsid w:val="550E1946"/>
    <w:rsid w:val="57571C75"/>
    <w:rsid w:val="598020DE"/>
    <w:rsid w:val="66744811"/>
    <w:rsid w:val="7F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859</Characters>
  <Lines>0</Lines>
  <Paragraphs>0</Paragraphs>
  <TotalTime>2</TotalTime>
  <ScaleCrop>false</ScaleCrop>
  <LinksUpToDate>false</LinksUpToDate>
  <CharactersWithSpaces>869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2019-10-27T06:41:00Z</dcterms:created>
  <dc:creator>华杰电脑</dc:creator>
  <cp:lastModifiedBy>阳光</cp:lastModifiedBy>
  <cp:lastPrinted>2019-10-29T00:47:07Z</cp:lastPrinted>
  <dcterms:modified xsi:type="dcterms:W3CDTF">2019-10-29T01:13:47Z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