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D3D" w:rsidRPr="001C55D4" w:rsidRDefault="00995D3D" w:rsidP="00995D3D">
      <w:pPr>
        <w:widowControl/>
        <w:rPr>
          <w:rFonts w:ascii="仿宋_GB2312" w:eastAsia="仿宋_GB2312" w:hAnsi="Times New Roman" w:cs="Times New Roman"/>
          <w:color w:val="000000"/>
          <w:kern w:val="0"/>
          <w:sz w:val="32"/>
          <w:szCs w:val="32"/>
        </w:rPr>
      </w:pPr>
      <w:r w:rsidRPr="001C55D4">
        <w:rPr>
          <w:rFonts w:ascii="仿宋_GB2312" w:eastAsia="仿宋_GB2312" w:hAnsi="Times New Roman" w:cs="Times New Roman" w:hint="eastAsia"/>
          <w:color w:val="000000"/>
          <w:kern w:val="0"/>
          <w:sz w:val="32"/>
          <w:szCs w:val="32"/>
        </w:rPr>
        <w:t>附件</w:t>
      </w:r>
      <w:r>
        <w:rPr>
          <w:rFonts w:ascii="仿宋_GB2312" w:eastAsia="仿宋_GB2312" w:hAnsi="Times New Roman" w:cs="Times New Roman" w:hint="eastAsia"/>
          <w:color w:val="000000"/>
          <w:kern w:val="0"/>
          <w:sz w:val="32"/>
          <w:szCs w:val="32"/>
        </w:rPr>
        <w:t>：</w:t>
      </w:r>
      <w:r>
        <w:rPr>
          <w:rFonts w:ascii="仿宋" w:eastAsia="仿宋" w:hAnsi="仿宋" w:cs="Arial"/>
          <w:color w:val="333333"/>
          <w:sz w:val="32"/>
          <w:szCs w:val="32"/>
        </w:rPr>
        <w:t>20</w:t>
      </w:r>
      <w:r>
        <w:rPr>
          <w:rFonts w:ascii="仿宋" w:eastAsia="仿宋" w:hAnsi="仿宋" w:cs="Arial" w:hint="eastAsia"/>
          <w:color w:val="333333"/>
          <w:sz w:val="32"/>
          <w:szCs w:val="32"/>
        </w:rPr>
        <w:t>20</w:t>
      </w:r>
      <w:r>
        <w:rPr>
          <w:rFonts w:ascii="仿宋" w:eastAsia="仿宋" w:hAnsi="仿宋" w:cs="Arial"/>
          <w:color w:val="333333"/>
          <w:sz w:val="32"/>
          <w:szCs w:val="32"/>
        </w:rPr>
        <w:t>年度河南省学术</w:t>
      </w:r>
      <w:r>
        <w:rPr>
          <w:rFonts w:ascii="仿宋" w:eastAsia="仿宋" w:hAnsi="仿宋" w:cs="Arial" w:hint="eastAsia"/>
          <w:color w:val="333333"/>
          <w:sz w:val="32"/>
          <w:szCs w:val="32"/>
        </w:rPr>
        <w:t>引领</w:t>
      </w:r>
      <w:r>
        <w:rPr>
          <w:rFonts w:ascii="仿宋" w:eastAsia="仿宋" w:hAnsi="仿宋" w:cs="Arial"/>
          <w:color w:val="333333"/>
          <w:sz w:val="32"/>
          <w:szCs w:val="32"/>
        </w:rPr>
        <w:t>工程项目名单</w:t>
      </w:r>
    </w:p>
    <w:p w:rsidR="00995D3D" w:rsidRPr="001C55D4" w:rsidRDefault="00995D3D" w:rsidP="00995D3D">
      <w:pPr>
        <w:widowControl/>
        <w:jc w:val="center"/>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学术引领工程</w:t>
      </w:r>
      <w:r w:rsidRPr="001C55D4">
        <w:rPr>
          <w:rFonts w:ascii="仿宋_GB2312" w:eastAsia="仿宋_GB2312" w:hAnsi="Times New Roman" w:cs="Times New Roman" w:hint="eastAsia"/>
          <w:color w:val="000000"/>
          <w:kern w:val="0"/>
          <w:sz w:val="32"/>
          <w:szCs w:val="32"/>
        </w:rPr>
        <w:t>——国际性或全国性学术技术交流重大活动项目</w:t>
      </w:r>
    </w:p>
    <w:tbl>
      <w:tblPr>
        <w:tblW w:w="8394" w:type="dxa"/>
        <w:tblInd w:w="78" w:type="dxa"/>
        <w:tblLayout w:type="fixed"/>
        <w:tblLook w:val="04A0"/>
      </w:tblPr>
      <w:tblGrid>
        <w:gridCol w:w="697"/>
        <w:gridCol w:w="5145"/>
        <w:gridCol w:w="2552"/>
      </w:tblGrid>
      <w:tr w:rsidR="00995D3D" w:rsidRPr="001C55D4" w:rsidTr="003878C8">
        <w:trPr>
          <w:trHeight w:val="466"/>
        </w:trPr>
        <w:tc>
          <w:tcPr>
            <w:tcW w:w="697"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center"/>
              <w:rPr>
                <w:rFonts w:ascii="宋体" w:hAnsi="宋体" w:cs="Times New Roman"/>
                <w:kern w:val="0"/>
                <w:szCs w:val="21"/>
              </w:rPr>
            </w:pPr>
            <w:r w:rsidRPr="001C55D4">
              <w:rPr>
                <w:rFonts w:ascii="宋体" w:hAnsi="宋体" w:cs="Times New Roman" w:hint="eastAsia"/>
                <w:kern w:val="0"/>
                <w:szCs w:val="21"/>
              </w:rPr>
              <w:t>序号</w:t>
            </w:r>
          </w:p>
        </w:tc>
        <w:tc>
          <w:tcPr>
            <w:tcW w:w="5145" w:type="dxa"/>
            <w:tcBorders>
              <w:top w:val="single" w:sz="6" w:space="0" w:color="000000"/>
              <w:left w:val="nil"/>
              <w:bottom w:val="single" w:sz="6" w:space="0" w:color="000000"/>
              <w:right w:val="single" w:sz="6" w:space="0" w:color="000000"/>
            </w:tcBorders>
            <w:shd w:val="clear" w:color="auto" w:fill="FFFFFF"/>
            <w:vAlign w:val="center"/>
            <w:hideMark/>
          </w:tcPr>
          <w:p w:rsidR="00995D3D" w:rsidRPr="001C55D4" w:rsidRDefault="00995D3D" w:rsidP="003878C8">
            <w:pPr>
              <w:widowControl/>
              <w:jc w:val="center"/>
              <w:rPr>
                <w:rFonts w:ascii="Arial" w:hAnsi="Arial" w:cs="Arial"/>
                <w:kern w:val="0"/>
                <w:szCs w:val="21"/>
              </w:rPr>
            </w:pPr>
            <w:r w:rsidRPr="001C55D4">
              <w:rPr>
                <w:rFonts w:ascii="宋体" w:hAnsi="宋体" w:cs="Times New Roman" w:hint="eastAsia"/>
                <w:kern w:val="0"/>
                <w:sz w:val="24"/>
                <w:szCs w:val="24"/>
              </w:rPr>
              <w:t>项目名称</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995D3D" w:rsidRPr="001C55D4" w:rsidRDefault="00995D3D" w:rsidP="003878C8">
            <w:pPr>
              <w:widowControl/>
              <w:jc w:val="center"/>
              <w:rPr>
                <w:rFonts w:ascii="Arial" w:hAnsi="Arial" w:cs="Arial"/>
                <w:kern w:val="0"/>
                <w:szCs w:val="21"/>
              </w:rPr>
            </w:pPr>
            <w:r w:rsidRPr="001C55D4">
              <w:rPr>
                <w:rFonts w:ascii="宋体" w:hAnsi="宋体" w:cs="Times New Roman" w:hint="eastAsia"/>
                <w:kern w:val="0"/>
                <w:sz w:val="24"/>
                <w:szCs w:val="24"/>
              </w:rPr>
              <w:t>申报单位</w:t>
            </w:r>
          </w:p>
        </w:tc>
      </w:tr>
      <w:tr w:rsidR="00995D3D" w:rsidRPr="001C55D4" w:rsidTr="003878C8">
        <w:trPr>
          <w:trHeight w:val="466"/>
        </w:trPr>
        <w:tc>
          <w:tcPr>
            <w:tcW w:w="697"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rPr>
                <w:rFonts w:ascii="宋体" w:hAnsi="宋体" w:cs="Times New Roman"/>
                <w:kern w:val="0"/>
                <w:szCs w:val="21"/>
              </w:rPr>
            </w:pPr>
            <w:r w:rsidRPr="001C55D4">
              <w:rPr>
                <w:rFonts w:ascii="宋体" w:hAnsi="宋体" w:cs="Times New Roman" w:hint="eastAsia"/>
                <w:kern w:val="0"/>
                <w:szCs w:val="21"/>
              </w:rPr>
              <w:t>1</w:t>
            </w:r>
          </w:p>
        </w:tc>
        <w:tc>
          <w:tcPr>
            <w:tcW w:w="5145" w:type="dxa"/>
            <w:tcBorders>
              <w:top w:val="single" w:sz="6" w:space="0" w:color="000000"/>
              <w:left w:val="nil"/>
              <w:bottom w:val="single" w:sz="6" w:space="0" w:color="000000"/>
              <w:right w:val="single" w:sz="6" w:space="0" w:color="000000"/>
            </w:tcBorders>
            <w:shd w:val="clear" w:color="auto" w:fill="FFFFFF"/>
            <w:vAlign w:val="center"/>
            <w:hideMark/>
          </w:tcPr>
          <w:p w:rsidR="00995D3D" w:rsidRPr="00657129" w:rsidRDefault="00995D3D" w:rsidP="003878C8">
            <w:pPr>
              <w:rPr>
                <w:rFonts w:ascii="Arial" w:hAnsi="Arial" w:cs="Arial"/>
              </w:rPr>
            </w:pPr>
            <w:r w:rsidRPr="00657129">
              <w:rPr>
                <w:rFonts w:ascii="宋体" w:hAnsi="宋体" w:hint="eastAsia"/>
              </w:rPr>
              <w:t>黄河流域生态保护与高质量发展科技峰会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995D3D" w:rsidRPr="00657129" w:rsidRDefault="00995D3D" w:rsidP="003878C8">
            <w:pPr>
              <w:rPr>
                <w:rFonts w:ascii="Arial" w:hAnsi="Arial" w:cs="Arial"/>
              </w:rPr>
            </w:pPr>
            <w:r w:rsidRPr="00657129">
              <w:rPr>
                <w:rFonts w:ascii="宋体" w:hAnsi="宋体" w:hint="eastAsia"/>
              </w:rPr>
              <w:t>河南省水利学会</w:t>
            </w:r>
          </w:p>
        </w:tc>
      </w:tr>
      <w:tr w:rsidR="00995D3D" w:rsidRPr="001C55D4" w:rsidTr="003878C8">
        <w:trPr>
          <w:trHeight w:val="411"/>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rPr>
                <w:rFonts w:ascii="宋体" w:hAnsi="宋体" w:cs="Times New Roman"/>
                <w:kern w:val="0"/>
                <w:szCs w:val="21"/>
              </w:rPr>
            </w:pPr>
            <w:r w:rsidRPr="001C55D4">
              <w:rPr>
                <w:rFonts w:ascii="宋体" w:hAnsi="宋体" w:cs="Times New Roman" w:hint="eastAsia"/>
                <w:kern w:val="0"/>
                <w:szCs w:val="21"/>
              </w:rPr>
              <w:t>2</w:t>
            </w:r>
          </w:p>
        </w:tc>
        <w:tc>
          <w:tcPr>
            <w:tcW w:w="5145" w:type="dxa"/>
            <w:tcBorders>
              <w:top w:val="single" w:sz="6" w:space="0" w:color="000000"/>
              <w:left w:val="nil"/>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764B10">
              <w:rPr>
                <w:rFonts w:ascii="宋体" w:hAnsi="宋体" w:cs="Times New Roman" w:hint="eastAsia"/>
                <w:kern w:val="0"/>
                <w:szCs w:val="21"/>
              </w:rPr>
              <w:t>中国（郑州）电气工程产业技术创新发展论坛</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河南省电工技术学会</w:t>
            </w:r>
          </w:p>
        </w:tc>
      </w:tr>
      <w:tr w:rsidR="00995D3D" w:rsidRPr="001C55D4" w:rsidTr="003878C8">
        <w:trPr>
          <w:trHeight w:val="276"/>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rPr>
                <w:rFonts w:ascii="宋体" w:hAnsi="宋体" w:cs="Times New Roman"/>
                <w:kern w:val="0"/>
                <w:szCs w:val="21"/>
              </w:rPr>
            </w:pPr>
            <w:r w:rsidRPr="001C55D4">
              <w:rPr>
                <w:rFonts w:ascii="宋体" w:hAnsi="宋体" w:cs="Times New Roman" w:hint="eastAsia"/>
                <w:kern w:val="0"/>
                <w:szCs w:val="21"/>
              </w:rPr>
              <w:t>3</w:t>
            </w:r>
          </w:p>
        </w:tc>
        <w:tc>
          <w:tcPr>
            <w:tcW w:w="5145" w:type="dxa"/>
            <w:tcBorders>
              <w:top w:val="single" w:sz="6" w:space="0" w:color="000000"/>
              <w:left w:val="nil"/>
              <w:bottom w:val="single" w:sz="6" w:space="0" w:color="000000"/>
              <w:right w:val="single" w:sz="6" w:space="0" w:color="000000"/>
            </w:tcBorders>
            <w:shd w:val="clear" w:color="auto" w:fill="FFFFFF"/>
            <w:vAlign w:val="center"/>
            <w:hideMark/>
          </w:tcPr>
          <w:p w:rsidR="00995D3D" w:rsidRPr="00657129" w:rsidRDefault="00995D3D" w:rsidP="003878C8">
            <w:pPr>
              <w:rPr>
                <w:rFonts w:ascii="Arial" w:hAnsi="Arial" w:cs="Arial"/>
              </w:rPr>
            </w:pPr>
            <w:r w:rsidRPr="00657129">
              <w:rPr>
                <w:rFonts w:ascii="宋体" w:hAnsi="宋体" w:hint="eastAsia"/>
              </w:rPr>
              <w:t>中国测绘学会</w:t>
            </w:r>
            <w:r w:rsidRPr="00657129">
              <w:rPr>
                <w:rFonts w:ascii="Arial" w:hAnsi="Arial" w:cs="Arial"/>
              </w:rPr>
              <w:t>2020</w:t>
            </w:r>
            <w:r w:rsidRPr="00657129">
              <w:rPr>
                <w:rFonts w:ascii="宋体" w:hAnsi="宋体" w:hint="eastAsia"/>
              </w:rPr>
              <w:t>学术年会暨第十届中国测绘地理信息技术装备博览会</w:t>
            </w:r>
          </w:p>
        </w:tc>
        <w:tc>
          <w:tcPr>
            <w:tcW w:w="2552" w:type="dxa"/>
            <w:tcBorders>
              <w:top w:val="single" w:sz="6" w:space="0" w:color="000000"/>
              <w:left w:val="nil"/>
              <w:bottom w:val="single" w:sz="6" w:space="0" w:color="000000"/>
              <w:right w:val="single" w:sz="6" w:space="0" w:color="000000"/>
            </w:tcBorders>
            <w:shd w:val="clear" w:color="auto" w:fill="FFFFFF"/>
            <w:vAlign w:val="center"/>
            <w:hideMark/>
          </w:tcPr>
          <w:p w:rsidR="00995D3D" w:rsidRPr="00657129" w:rsidRDefault="00995D3D" w:rsidP="003878C8">
            <w:pPr>
              <w:rPr>
                <w:rFonts w:ascii="Arial" w:hAnsi="Arial" w:cs="Arial"/>
              </w:rPr>
            </w:pPr>
            <w:r w:rsidRPr="00657129">
              <w:rPr>
                <w:rFonts w:ascii="宋体" w:hAnsi="宋体" w:hint="eastAsia"/>
              </w:rPr>
              <w:t>河南省测绘学会</w:t>
            </w:r>
          </w:p>
        </w:tc>
      </w:tr>
      <w:tr w:rsidR="00995D3D" w:rsidRPr="001C55D4" w:rsidTr="003878C8">
        <w:trPr>
          <w:trHeight w:val="466"/>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spacing w:line="90" w:lineRule="atLeast"/>
              <w:rPr>
                <w:rFonts w:ascii="宋体" w:hAnsi="宋体" w:cs="Times New Roman"/>
                <w:kern w:val="0"/>
                <w:szCs w:val="21"/>
              </w:rPr>
            </w:pPr>
            <w:r w:rsidRPr="001C55D4">
              <w:rPr>
                <w:rFonts w:ascii="宋体" w:hAnsi="宋体" w:cs="Times New Roman" w:hint="eastAsia"/>
                <w:kern w:val="0"/>
                <w:szCs w:val="21"/>
              </w:rPr>
              <w:t>4</w:t>
            </w:r>
          </w:p>
        </w:tc>
        <w:tc>
          <w:tcPr>
            <w:tcW w:w="5145"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rPr>
                <w:rFonts w:ascii="Arial" w:hAnsi="Arial" w:cs="Arial"/>
              </w:rPr>
            </w:pPr>
            <w:r w:rsidRPr="00657129">
              <w:rPr>
                <w:rFonts w:ascii="宋体" w:hAnsi="宋体" w:hint="eastAsia"/>
              </w:rPr>
              <w:t>国际植物气孔研究进展学术研讨会</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rPr>
                <w:rFonts w:ascii="Arial" w:hAnsi="Arial" w:cs="Arial"/>
              </w:rPr>
            </w:pPr>
            <w:r w:rsidRPr="00657129">
              <w:rPr>
                <w:rFonts w:ascii="宋体" w:hAnsi="宋体" w:hint="eastAsia"/>
              </w:rPr>
              <w:t>河南省生物物理学会</w:t>
            </w:r>
          </w:p>
        </w:tc>
      </w:tr>
      <w:tr w:rsidR="00995D3D" w:rsidRPr="001C55D4" w:rsidTr="003878C8">
        <w:trPr>
          <w:trHeight w:val="90"/>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rPr>
                <w:rFonts w:ascii="宋体" w:hAnsi="宋体" w:cs="Times New Roman"/>
                <w:kern w:val="0"/>
                <w:szCs w:val="21"/>
              </w:rPr>
            </w:pPr>
            <w:r w:rsidRPr="001C55D4">
              <w:rPr>
                <w:rFonts w:ascii="宋体" w:hAnsi="宋体" w:cs="Times New Roman" w:hint="eastAsia"/>
                <w:kern w:val="0"/>
                <w:szCs w:val="21"/>
              </w:rPr>
              <w:t>5</w:t>
            </w:r>
          </w:p>
        </w:tc>
        <w:tc>
          <w:tcPr>
            <w:tcW w:w="5145"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rPr>
                <w:rFonts w:ascii="Arial" w:hAnsi="Arial" w:cs="Arial"/>
              </w:rPr>
            </w:pPr>
            <w:r w:rsidRPr="00657129">
              <w:rPr>
                <w:rFonts w:ascii="宋体" w:hAnsi="宋体" w:hint="eastAsia"/>
              </w:rPr>
              <w:t>中国（郑州）锁固型滑坡研究国际学术研讨会</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rPr>
                <w:rFonts w:ascii="Arial" w:hAnsi="Arial" w:cs="Arial"/>
              </w:rPr>
            </w:pPr>
            <w:r w:rsidRPr="00657129">
              <w:rPr>
                <w:rFonts w:ascii="宋体" w:hAnsi="宋体" w:hint="eastAsia"/>
              </w:rPr>
              <w:t>河南省岩石力学与工程学会</w:t>
            </w:r>
          </w:p>
        </w:tc>
      </w:tr>
      <w:tr w:rsidR="00995D3D" w:rsidRPr="001C55D4" w:rsidTr="003878C8">
        <w:trPr>
          <w:trHeight w:val="324"/>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rPr>
                <w:rFonts w:ascii="Arial" w:hAnsi="Arial" w:cs="Arial"/>
                <w:kern w:val="0"/>
                <w:szCs w:val="21"/>
              </w:rPr>
            </w:pPr>
            <w:r w:rsidRPr="001C55D4">
              <w:rPr>
                <w:rFonts w:ascii="宋体" w:hAnsi="宋体" w:cs="Times New Roman" w:hint="eastAsia"/>
                <w:kern w:val="0"/>
                <w:szCs w:val="21"/>
              </w:rPr>
              <w:t>6</w:t>
            </w:r>
          </w:p>
        </w:tc>
        <w:tc>
          <w:tcPr>
            <w:tcW w:w="5145"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rPr>
                <w:rFonts w:ascii="Arial" w:hAnsi="Arial" w:cs="Arial"/>
              </w:rPr>
            </w:pPr>
            <w:r w:rsidRPr="00657129">
              <w:rPr>
                <w:rFonts w:ascii="Arial" w:hAnsi="Arial" w:cs="Arial"/>
              </w:rPr>
              <w:t>2020</w:t>
            </w:r>
            <w:r w:rsidRPr="00657129">
              <w:rPr>
                <w:rFonts w:ascii="宋体" w:hAnsi="宋体" w:hint="eastAsia"/>
              </w:rPr>
              <w:t>年中国超硬材料产业发展大会暨中国超硬材料产业链博览会</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rPr>
                <w:rFonts w:ascii="Arial" w:hAnsi="Arial" w:cs="Arial"/>
              </w:rPr>
            </w:pPr>
            <w:r w:rsidRPr="00657129">
              <w:rPr>
                <w:rFonts w:ascii="宋体" w:hAnsi="宋体" w:hint="eastAsia"/>
              </w:rPr>
              <w:t>河南省机械工程学会</w:t>
            </w:r>
          </w:p>
        </w:tc>
      </w:tr>
      <w:tr w:rsidR="00995D3D" w:rsidRPr="001C55D4" w:rsidTr="003878C8">
        <w:trPr>
          <w:trHeight w:val="367"/>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rPr>
                <w:rFonts w:ascii="宋体" w:hAnsi="宋体" w:cs="Times New Roman"/>
                <w:kern w:val="0"/>
                <w:szCs w:val="21"/>
              </w:rPr>
            </w:pPr>
            <w:r>
              <w:rPr>
                <w:rFonts w:ascii="宋体" w:hAnsi="宋体" w:cs="Times New Roman" w:hint="eastAsia"/>
                <w:kern w:val="0"/>
                <w:szCs w:val="21"/>
              </w:rPr>
              <w:t>7</w:t>
            </w:r>
          </w:p>
        </w:tc>
        <w:tc>
          <w:tcPr>
            <w:tcW w:w="5145"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rPr>
                <w:rFonts w:ascii="Arial" w:hAnsi="Arial" w:cs="Arial"/>
              </w:rPr>
            </w:pPr>
            <w:r w:rsidRPr="00657129">
              <w:rPr>
                <w:rFonts w:ascii="Arial" w:hAnsi="Arial" w:cs="Arial"/>
              </w:rPr>
              <w:t>2020</w:t>
            </w:r>
            <w:r w:rsidRPr="00657129">
              <w:rPr>
                <w:rFonts w:ascii="宋体" w:hAnsi="宋体" w:hint="eastAsia"/>
              </w:rPr>
              <w:t>中国国际废纸造纸创新发展高峰论坛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rPr>
                <w:rFonts w:ascii="Arial" w:hAnsi="Arial" w:cs="Arial"/>
              </w:rPr>
            </w:pPr>
            <w:r w:rsidRPr="00657129">
              <w:rPr>
                <w:rFonts w:ascii="宋体" w:hAnsi="宋体" w:hint="eastAsia"/>
              </w:rPr>
              <w:t>河南省造纸学会</w:t>
            </w:r>
          </w:p>
        </w:tc>
      </w:tr>
      <w:tr w:rsidR="00995D3D" w:rsidRPr="001C55D4" w:rsidTr="003878C8">
        <w:trPr>
          <w:trHeight w:val="367"/>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D3D" w:rsidRPr="001C55D4" w:rsidRDefault="00995D3D" w:rsidP="003878C8">
            <w:pPr>
              <w:widowControl/>
              <w:rPr>
                <w:rFonts w:ascii="宋体" w:hAnsi="宋体" w:cs="Times New Roman"/>
                <w:kern w:val="0"/>
                <w:szCs w:val="21"/>
              </w:rPr>
            </w:pPr>
            <w:r>
              <w:rPr>
                <w:rFonts w:ascii="宋体" w:hAnsi="宋体" w:cs="Times New Roman" w:hint="eastAsia"/>
                <w:kern w:val="0"/>
                <w:szCs w:val="21"/>
              </w:rPr>
              <w:t>8</w:t>
            </w:r>
          </w:p>
        </w:tc>
        <w:tc>
          <w:tcPr>
            <w:tcW w:w="5145" w:type="dxa"/>
            <w:tcBorders>
              <w:top w:val="single" w:sz="6" w:space="0" w:color="000000"/>
              <w:left w:val="nil"/>
              <w:bottom w:val="single" w:sz="6" w:space="0" w:color="000000"/>
              <w:right w:val="single" w:sz="6" w:space="0" w:color="000000"/>
            </w:tcBorders>
            <w:vAlign w:val="center"/>
          </w:tcPr>
          <w:p w:rsidR="00995D3D" w:rsidRPr="00657129" w:rsidRDefault="00995D3D" w:rsidP="003878C8">
            <w:pPr>
              <w:rPr>
                <w:rFonts w:ascii="Arial" w:hAnsi="Arial" w:cs="Arial"/>
              </w:rPr>
            </w:pPr>
            <w:r w:rsidRPr="00657129">
              <w:rPr>
                <w:rFonts w:ascii="宋体" w:hAnsi="宋体" w:hint="eastAsia"/>
              </w:rPr>
              <w:t>第十五届全国食品冷藏链大会暨第十二届全国冷冻冷藏产业创新发展年会</w:t>
            </w:r>
          </w:p>
        </w:tc>
        <w:tc>
          <w:tcPr>
            <w:tcW w:w="2552" w:type="dxa"/>
            <w:tcBorders>
              <w:top w:val="single" w:sz="6" w:space="0" w:color="000000"/>
              <w:left w:val="nil"/>
              <w:bottom w:val="single" w:sz="6" w:space="0" w:color="000000"/>
              <w:right w:val="single" w:sz="6" w:space="0" w:color="000000"/>
            </w:tcBorders>
            <w:vAlign w:val="center"/>
          </w:tcPr>
          <w:p w:rsidR="00995D3D" w:rsidRPr="00657129" w:rsidRDefault="00995D3D" w:rsidP="003878C8">
            <w:pPr>
              <w:rPr>
                <w:rFonts w:ascii="Arial" w:hAnsi="Arial" w:cs="Arial"/>
              </w:rPr>
            </w:pPr>
            <w:r w:rsidRPr="00657129">
              <w:rPr>
                <w:rFonts w:ascii="宋体" w:hAnsi="宋体" w:hint="eastAsia"/>
              </w:rPr>
              <w:t>河南省制冷学会</w:t>
            </w:r>
          </w:p>
        </w:tc>
      </w:tr>
      <w:tr w:rsidR="00995D3D" w:rsidRPr="001C55D4" w:rsidTr="003878C8">
        <w:trPr>
          <w:trHeight w:val="367"/>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D3D" w:rsidRPr="001C55D4" w:rsidRDefault="00995D3D" w:rsidP="003878C8">
            <w:pPr>
              <w:widowControl/>
              <w:rPr>
                <w:rFonts w:ascii="宋体" w:hAnsi="宋体" w:cs="Times New Roman"/>
                <w:kern w:val="0"/>
                <w:szCs w:val="21"/>
              </w:rPr>
            </w:pPr>
            <w:r>
              <w:rPr>
                <w:rFonts w:ascii="宋体" w:hAnsi="宋体" w:cs="Times New Roman" w:hint="eastAsia"/>
                <w:kern w:val="0"/>
                <w:szCs w:val="21"/>
              </w:rPr>
              <w:t>9</w:t>
            </w:r>
          </w:p>
        </w:tc>
        <w:tc>
          <w:tcPr>
            <w:tcW w:w="5145" w:type="dxa"/>
            <w:tcBorders>
              <w:top w:val="single" w:sz="6" w:space="0" w:color="000000"/>
              <w:left w:val="nil"/>
              <w:bottom w:val="single" w:sz="6" w:space="0" w:color="000000"/>
              <w:right w:val="single" w:sz="6" w:space="0" w:color="000000"/>
            </w:tcBorders>
            <w:vAlign w:val="center"/>
          </w:tcPr>
          <w:p w:rsidR="00995D3D" w:rsidRPr="00657129" w:rsidRDefault="00995D3D" w:rsidP="003878C8">
            <w:pPr>
              <w:rPr>
                <w:rFonts w:ascii="Arial" w:hAnsi="Arial" w:cs="Arial"/>
              </w:rPr>
            </w:pPr>
            <w:r w:rsidRPr="00657129">
              <w:rPr>
                <w:rFonts w:ascii="宋体" w:hAnsi="宋体" w:hint="eastAsia"/>
              </w:rPr>
              <w:t>第二届中国生活陶瓷产业技术发展大会</w:t>
            </w:r>
          </w:p>
        </w:tc>
        <w:tc>
          <w:tcPr>
            <w:tcW w:w="2552" w:type="dxa"/>
            <w:tcBorders>
              <w:top w:val="single" w:sz="6" w:space="0" w:color="000000"/>
              <w:left w:val="nil"/>
              <w:bottom w:val="single" w:sz="6" w:space="0" w:color="000000"/>
              <w:right w:val="single" w:sz="6" w:space="0" w:color="000000"/>
            </w:tcBorders>
            <w:vAlign w:val="center"/>
          </w:tcPr>
          <w:p w:rsidR="00995D3D" w:rsidRPr="00657129" w:rsidRDefault="00995D3D" w:rsidP="003878C8">
            <w:pPr>
              <w:rPr>
                <w:rFonts w:ascii="Arial" w:hAnsi="Arial" w:cs="Arial"/>
              </w:rPr>
            </w:pPr>
            <w:r w:rsidRPr="00657129">
              <w:rPr>
                <w:rFonts w:ascii="宋体" w:hAnsi="宋体" w:hint="eastAsia"/>
              </w:rPr>
              <w:t>河南省陶瓷学会</w:t>
            </w:r>
          </w:p>
        </w:tc>
      </w:tr>
      <w:tr w:rsidR="00995D3D" w:rsidRPr="001C55D4" w:rsidTr="003878C8">
        <w:trPr>
          <w:trHeight w:val="367"/>
        </w:trPr>
        <w:tc>
          <w:tcPr>
            <w:tcW w:w="6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D3D" w:rsidRPr="001C55D4" w:rsidRDefault="00995D3D" w:rsidP="003878C8">
            <w:pPr>
              <w:widowControl/>
              <w:rPr>
                <w:rFonts w:ascii="宋体" w:hAnsi="宋体" w:cs="Times New Roman"/>
                <w:kern w:val="0"/>
                <w:szCs w:val="21"/>
              </w:rPr>
            </w:pPr>
            <w:r>
              <w:rPr>
                <w:rFonts w:ascii="宋体" w:hAnsi="宋体" w:cs="Times New Roman" w:hint="eastAsia"/>
                <w:kern w:val="0"/>
                <w:szCs w:val="21"/>
              </w:rPr>
              <w:t>10</w:t>
            </w:r>
          </w:p>
        </w:tc>
        <w:tc>
          <w:tcPr>
            <w:tcW w:w="5145" w:type="dxa"/>
            <w:tcBorders>
              <w:top w:val="single" w:sz="6" w:space="0" w:color="000000"/>
              <w:left w:val="nil"/>
              <w:bottom w:val="single" w:sz="6" w:space="0" w:color="000000"/>
              <w:right w:val="single" w:sz="6" w:space="0" w:color="000000"/>
            </w:tcBorders>
            <w:vAlign w:val="center"/>
          </w:tcPr>
          <w:p w:rsidR="00995D3D" w:rsidRPr="00657129" w:rsidRDefault="00995D3D" w:rsidP="003878C8">
            <w:pPr>
              <w:rPr>
                <w:rFonts w:ascii="Arial" w:hAnsi="Arial" w:cs="Arial"/>
              </w:rPr>
            </w:pPr>
            <w:r w:rsidRPr="00657129">
              <w:rPr>
                <w:rFonts w:ascii="宋体" w:hAnsi="宋体" w:hint="eastAsia"/>
              </w:rPr>
              <w:t>中国（郑州）甲状腺疾病国际高峰论坛</w:t>
            </w:r>
          </w:p>
        </w:tc>
        <w:tc>
          <w:tcPr>
            <w:tcW w:w="2552" w:type="dxa"/>
            <w:tcBorders>
              <w:top w:val="single" w:sz="6" w:space="0" w:color="000000"/>
              <w:left w:val="nil"/>
              <w:bottom w:val="single" w:sz="6" w:space="0" w:color="000000"/>
              <w:right w:val="single" w:sz="6" w:space="0" w:color="000000"/>
            </w:tcBorders>
            <w:vAlign w:val="center"/>
          </w:tcPr>
          <w:p w:rsidR="00995D3D" w:rsidRPr="00657129" w:rsidRDefault="00995D3D" w:rsidP="003878C8">
            <w:pPr>
              <w:rPr>
                <w:rFonts w:ascii="Arial" w:hAnsi="Arial" w:cs="Arial"/>
              </w:rPr>
            </w:pPr>
            <w:r w:rsidRPr="00657129">
              <w:rPr>
                <w:rFonts w:ascii="宋体" w:hAnsi="宋体" w:hint="eastAsia"/>
              </w:rPr>
              <w:t>河南省药理学会</w:t>
            </w:r>
          </w:p>
        </w:tc>
      </w:tr>
    </w:tbl>
    <w:p w:rsidR="00211D14" w:rsidRDefault="00211D14" w:rsidP="00995D3D">
      <w:pPr>
        <w:widowControl/>
        <w:jc w:val="center"/>
        <w:rPr>
          <w:rFonts w:ascii="仿宋_GB2312" w:eastAsia="仿宋_GB2312" w:hAnsi="Times New Roman" w:cs="Times New Roman"/>
          <w:color w:val="000000"/>
          <w:kern w:val="0"/>
          <w:sz w:val="32"/>
          <w:szCs w:val="32"/>
        </w:rPr>
      </w:pPr>
    </w:p>
    <w:p w:rsidR="00995D3D" w:rsidRPr="001C55D4" w:rsidRDefault="00995D3D" w:rsidP="00995D3D">
      <w:pPr>
        <w:widowControl/>
        <w:jc w:val="center"/>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学术引领工程</w:t>
      </w:r>
      <w:r w:rsidRPr="001C55D4">
        <w:rPr>
          <w:rFonts w:ascii="仿宋_GB2312" w:eastAsia="仿宋_GB2312" w:hAnsi="Times New Roman" w:cs="Times New Roman" w:hint="eastAsia"/>
          <w:color w:val="000000"/>
          <w:kern w:val="0"/>
          <w:sz w:val="32"/>
          <w:szCs w:val="32"/>
        </w:rPr>
        <w:t>——</w:t>
      </w:r>
      <w:r w:rsidRPr="00045EB7">
        <w:rPr>
          <w:rFonts w:ascii="仿宋_GB2312" w:eastAsia="仿宋_GB2312" w:hAnsi="Times New Roman" w:cs="Times New Roman" w:hint="eastAsia"/>
          <w:color w:val="000000"/>
          <w:kern w:val="0"/>
          <w:sz w:val="32"/>
          <w:szCs w:val="32"/>
        </w:rPr>
        <w:t>全国性或全省性学术技术交流重点活动项目</w:t>
      </w:r>
    </w:p>
    <w:tbl>
      <w:tblPr>
        <w:tblW w:w="8472" w:type="dxa"/>
        <w:tblLayout w:type="fixed"/>
        <w:tblLook w:val="04A0"/>
      </w:tblPr>
      <w:tblGrid>
        <w:gridCol w:w="640"/>
        <w:gridCol w:w="5280"/>
        <w:gridCol w:w="2552"/>
      </w:tblGrid>
      <w:tr w:rsidR="00995D3D" w:rsidRPr="001C55D4" w:rsidTr="003878C8">
        <w:trPr>
          <w:trHeight w:val="552"/>
        </w:trPr>
        <w:tc>
          <w:tcPr>
            <w:tcW w:w="640"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center"/>
              <w:rPr>
                <w:rFonts w:ascii="宋体" w:hAnsi="宋体" w:cs="Times New Roman"/>
                <w:kern w:val="0"/>
                <w:sz w:val="24"/>
                <w:szCs w:val="24"/>
              </w:rPr>
            </w:pPr>
            <w:r w:rsidRPr="001C55D4">
              <w:rPr>
                <w:rFonts w:ascii="宋体" w:hAnsi="宋体" w:cs="Times New Roman" w:hint="eastAsia"/>
                <w:kern w:val="0"/>
                <w:sz w:val="24"/>
                <w:szCs w:val="24"/>
              </w:rPr>
              <w:t>序号</w:t>
            </w:r>
          </w:p>
        </w:tc>
        <w:tc>
          <w:tcPr>
            <w:tcW w:w="5280" w:type="dxa"/>
            <w:tcBorders>
              <w:top w:val="single" w:sz="6" w:space="0" w:color="000000"/>
              <w:left w:val="nil"/>
              <w:bottom w:val="single" w:sz="6" w:space="0" w:color="000000"/>
              <w:right w:val="single" w:sz="6" w:space="0" w:color="000000"/>
            </w:tcBorders>
            <w:vAlign w:val="center"/>
            <w:hideMark/>
          </w:tcPr>
          <w:p w:rsidR="00995D3D" w:rsidRPr="001C55D4" w:rsidRDefault="00995D3D" w:rsidP="003878C8">
            <w:pPr>
              <w:widowControl/>
              <w:jc w:val="center"/>
              <w:rPr>
                <w:rFonts w:ascii="宋体" w:hAnsi="宋体" w:cs="Times New Roman"/>
                <w:kern w:val="0"/>
                <w:sz w:val="24"/>
                <w:szCs w:val="24"/>
              </w:rPr>
            </w:pPr>
            <w:r w:rsidRPr="001C55D4">
              <w:rPr>
                <w:rFonts w:ascii="宋体" w:hAnsi="宋体" w:cs="Times New Roman" w:hint="eastAsia"/>
                <w:kern w:val="0"/>
                <w:sz w:val="24"/>
                <w:szCs w:val="24"/>
              </w:rPr>
              <w:t>项目名称</w:t>
            </w:r>
          </w:p>
        </w:tc>
        <w:tc>
          <w:tcPr>
            <w:tcW w:w="2552" w:type="dxa"/>
            <w:tcBorders>
              <w:top w:val="single" w:sz="6" w:space="0" w:color="000000"/>
              <w:left w:val="nil"/>
              <w:bottom w:val="single" w:sz="6" w:space="0" w:color="000000"/>
              <w:right w:val="single" w:sz="6" w:space="0" w:color="000000"/>
            </w:tcBorders>
            <w:vAlign w:val="center"/>
            <w:hideMark/>
          </w:tcPr>
          <w:p w:rsidR="00995D3D" w:rsidRPr="001C55D4" w:rsidRDefault="00995D3D" w:rsidP="003878C8">
            <w:pPr>
              <w:widowControl/>
              <w:jc w:val="center"/>
              <w:rPr>
                <w:rFonts w:ascii="宋体" w:hAnsi="宋体" w:cs="Times New Roman"/>
                <w:kern w:val="0"/>
                <w:sz w:val="24"/>
                <w:szCs w:val="24"/>
              </w:rPr>
            </w:pPr>
            <w:r w:rsidRPr="001C55D4">
              <w:rPr>
                <w:rFonts w:ascii="宋体" w:hAnsi="宋体" w:cs="Times New Roman" w:hint="eastAsia"/>
                <w:kern w:val="0"/>
                <w:sz w:val="24"/>
                <w:szCs w:val="24"/>
              </w:rPr>
              <w:t>申报单位</w:t>
            </w:r>
          </w:p>
        </w:tc>
      </w:tr>
      <w:tr w:rsidR="00995D3D" w:rsidRPr="001C55D4" w:rsidTr="003878C8">
        <w:trPr>
          <w:trHeight w:val="403"/>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w:t>
            </w:r>
          </w:p>
        </w:tc>
        <w:tc>
          <w:tcPr>
            <w:tcW w:w="5280"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中国</w:t>
            </w:r>
            <w:r>
              <w:rPr>
                <w:rFonts w:ascii="宋体" w:hAnsi="宋体" w:hint="eastAsia"/>
              </w:rPr>
              <w:t>（</w:t>
            </w:r>
            <w:r w:rsidRPr="00657129">
              <w:rPr>
                <w:rFonts w:ascii="宋体" w:hAnsi="宋体" w:hint="eastAsia"/>
              </w:rPr>
              <w:t>郑州</w:t>
            </w:r>
            <w:r>
              <w:rPr>
                <w:rFonts w:ascii="宋体" w:hAnsi="宋体" w:hint="eastAsia"/>
              </w:rPr>
              <w:t>）</w:t>
            </w:r>
            <w:r w:rsidRPr="00657129">
              <w:rPr>
                <w:rFonts w:ascii="宋体" w:hAnsi="宋体" w:hint="eastAsia"/>
              </w:rPr>
              <w:t>数字化转型</w:t>
            </w:r>
            <w:r>
              <w:rPr>
                <w:rFonts w:ascii="宋体" w:hAnsi="宋体" w:hint="eastAsia"/>
              </w:rPr>
              <w:t>发展</w:t>
            </w:r>
            <w:r w:rsidRPr="00657129">
              <w:rPr>
                <w:rFonts w:ascii="宋体" w:hAnsi="宋体" w:hint="eastAsia"/>
              </w:rPr>
              <w:t>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河南省电子学会</w:t>
            </w:r>
          </w:p>
        </w:tc>
      </w:tr>
      <w:tr w:rsidR="00995D3D" w:rsidRPr="001C55D4" w:rsidTr="003878C8">
        <w:trPr>
          <w:trHeight w:val="36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宋体" w:hAnsi="宋体" w:cs="Times New Roman"/>
                <w:kern w:val="0"/>
                <w:szCs w:val="21"/>
              </w:rPr>
            </w:pPr>
            <w:r w:rsidRPr="001C55D4">
              <w:rPr>
                <w:rFonts w:ascii="宋体" w:hAnsi="宋体" w:cs="Times New Roman" w:hint="eastAsia"/>
                <w:kern w:val="0"/>
                <w:szCs w:val="21"/>
              </w:rPr>
              <w:t>2</w:t>
            </w:r>
          </w:p>
        </w:tc>
        <w:tc>
          <w:tcPr>
            <w:tcW w:w="5280"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Arial" w:hAnsi="Arial" w:cs="Arial"/>
              </w:rPr>
              <w:t>2020</w:t>
            </w:r>
            <w:r w:rsidRPr="00657129">
              <w:rPr>
                <w:rFonts w:ascii="宋体" w:hAnsi="宋体" w:hint="eastAsia"/>
              </w:rPr>
              <w:t>中国国际航空物流高峰论坛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河南省航空学会</w:t>
            </w:r>
          </w:p>
        </w:tc>
      </w:tr>
      <w:tr w:rsidR="00995D3D" w:rsidRPr="001C55D4" w:rsidTr="003878C8">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3</w:t>
            </w:r>
          </w:p>
        </w:tc>
        <w:tc>
          <w:tcPr>
            <w:tcW w:w="5280"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中国（郑州）非金属矿产业技术发展与绿色矿山建设高峰论坛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河南省硅酸盐学会</w:t>
            </w:r>
          </w:p>
        </w:tc>
      </w:tr>
      <w:tr w:rsidR="00995D3D" w:rsidRPr="001C55D4" w:rsidTr="003878C8">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4</w:t>
            </w:r>
          </w:p>
        </w:tc>
        <w:tc>
          <w:tcPr>
            <w:tcW w:w="5280"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中西部地区食品产业融合发展学术交流会议</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河南省食品科学学会</w:t>
            </w:r>
          </w:p>
        </w:tc>
      </w:tr>
      <w:tr w:rsidR="00995D3D" w:rsidRPr="001C55D4" w:rsidTr="003878C8">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5</w:t>
            </w:r>
          </w:p>
        </w:tc>
        <w:tc>
          <w:tcPr>
            <w:tcW w:w="5280"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第九届三维织物及其应用国际学术会议</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河南省纺织工程学会</w:t>
            </w:r>
          </w:p>
        </w:tc>
      </w:tr>
      <w:tr w:rsidR="00995D3D" w:rsidRPr="001C55D4" w:rsidTr="003878C8">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6</w:t>
            </w:r>
          </w:p>
        </w:tc>
        <w:tc>
          <w:tcPr>
            <w:tcW w:w="5280"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中国心电学临床应用研讨会</w:t>
            </w:r>
          </w:p>
        </w:tc>
        <w:tc>
          <w:tcPr>
            <w:tcW w:w="2552" w:type="dxa"/>
            <w:tcBorders>
              <w:top w:val="single" w:sz="6" w:space="0" w:color="000000"/>
              <w:left w:val="nil"/>
              <w:bottom w:val="single" w:sz="6" w:space="0" w:color="000000"/>
              <w:right w:val="single" w:sz="6" w:space="0" w:color="000000"/>
            </w:tcBorders>
            <w:vAlign w:val="center"/>
            <w:hideMark/>
          </w:tcPr>
          <w:p w:rsidR="00995D3D" w:rsidRPr="00657129" w:rsidRDefault="00995D3D" w:rsidP="003878C8">
            <w:pPr>
              <w:jc w:val="left"/>
              <w:rPr>
                <w:rFonts w:ascii="Arial" w:hAnsi="Arial" w:cs="Arial"/>
              </w:rPr>
            </w:pPr>
            <w:r w:rsidRPr="00657129">
              <w:rPr>
                <w:rFonts w:ascii="宋体" w:hAnsi="宋体" w:hint="eastAsia"/>
              </w:rPr>
              <w:t>河南省心电学会</w:t>
            </w:r>
          </w:p>
        </w:tc>
      </w:tr>
      <w:tr w:rsidR="00995D3D" w:rsidRPr="001C55D4" w:rsidTr="003878C8">
        <w:trPr>
          <w:trHeight w:val="411"/>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7</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河南省化学会</w:t>
            </w:r>
            <w:r w:rsidRPr="00C83B6E">
              <w:rPr>
                <w:rFonts w:ascii="Arial" w:hAnsi="Arial" w:cs="Arial"/>
              </w:rPr>
              <w:t>2020</w:t>
            </w:r>
            <w:r w:rsidRPr="00C83B6E">
              <w:rPr>
                <w:rFonts w:ascii="宋体" w:hAnsi="宋体" w:hint="eastAsia"/>
              </w:rPr>
              <w:t>年学术年会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河南省化学学会</w:t>
            </w:r>
          </w:p>
        </w:tc>
      </w:tr>
      <w:tr w:rsidR="00995D3D" w:rsidRPr="001C55D4" w:rsidTr="003878C8">
        <w:trPr>
          <w:trHeight w:val="374"/>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8</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Arial" w:hAnsi="Arial" w:cs="Arial"/>
              </w:rPr>
              <w:t>2020</w:t>
            </w:r>
            <w:r w:rsidRPr="00C83B6E">
              <w:rPr>
                <w:rFonts w:ascii="宋体" w:hAnsi="宋体" w:hint="eastAsia"/>
              </w:rPr>
              <w:t>年中国仪器仪表与智能制造高峰论坛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河南省仪器仪表学会</w:t>
            </w:r>
          </w:p>
        </w:tc>
      </w:tr>
      <w:tr w:rsidR="00995D3D" w:rsidRPr="001C55D4" w:rsidTr="003878C8">
        <w:trPr>
          <w:trHeight w:val="329"/>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lastRenderedPageBreak/>
              <w:t>9</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河南省公共机构节能暨绿色数据中心建设论坛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河南省电子学会</w:t>
            </w:r>
          </w:p>
        </w:tc>
      </w:tr>
      <w:tr w:rsidR="00995D3D" w:rsidRPr="001C55D4" w:rsidTr="003878C8">
        <w:trPr>
          <w:trHeight w:val="45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10</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河南省现代智慧物流产业发展论坛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河南省电子学会</w:t>
            </w:r>
          </w:p>
        </w:tc>
      </w:tr>
      <w:tr w:rsidR="00995D3D" w:rsidRPr="001C55D4" w:rsidTr="003878C8">
        <w:trPr>
          <w:trHeight w:val="412"/>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11</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河南省核学会</w:t>
            </w:r>
            <w:r w:rsidRPr="00C83B6E">
              <w:rPr>
                <w:rFonts w:ascii="Arial" w:hAnsi="Arial" w:cs="Arial"/>
              </w:rPr>
              <w:t>2020</w:t>
            </w:r>
            <w:r w:rsidRPr="00C83B6E">
              <w:rPr>
                <w:rFonts w:ascii="宋体" w:hAnsi="宋体" w:hint="eastAsia"/>
              </w:rPr>
              <w:t>年学术年会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河南省核学会</w:t>
            </w:r>
          </w:p>
        </w:tc>
      </w:tr>
      <w:tr w:rsidR="00995D3D" w:rsidRPr="001C55D4" w:rsidTr="003878C8">
        <w:trPr>
          <w:trHeight w:val="4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12</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第十七届河南省汽车工程科技学术研讨会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河南省汽车工程学会</w:t>
            </w:r>
          </w:p>
        </w:tc>
      </w:tr>
      <w:tr w:rsidR="00995D3D" w:rsidRPr="001C55D4" w:rsidTr="003878C8">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13</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Arial" w:hAnsi="Arial" w:cs="Arial"/>
              </w:rPr>
              <w:t>2020</w:t>
            </w:r>
            <w:r w:rsidRPr="00C83B6E">
              <w:rPr>
                <w:rFonts w:ascii="宋体" w:hAnsi="宋体" w:hint="eastAsia"/>
              </w:rPr>
              <w:t>年河南省煤矿智慧化建设论坛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河南省煤炭学会</w:t>
            </w:r>
          </w:p>
        </w:tc>
      </w:tr>
      <w:tr w:rsidR="00995D3D" w:rsidRPr="001C55D4" w:rsidTr="003878C8">
        <w:trPr>
          <w:trHeight w:val="30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14</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首届中原人居环境科学发展论坛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河南省土木建筑学会</w:t>
            </w:r>
          </w:p>
        </w:tc>
      </w:tr>
      <w:tr w:rsidR="00995D3D" w:rsidRPr="001C55D4" w:rsidTr="003878C8">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15</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河南省照明学术与产业论坛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河南省照明学会</w:t>
            </w:r>
          </w:p>
        </w:tc>
      </w:tr>
      <w:tr w:rsidR="00995D3D" w:rsidRPr="001C55D4" w:rsidTr="003878C8">
        <w:trPr>
          <w:trHeight w:val="41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16</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第十七届全国地方食品学会学术交流大会暨河南省食品科学技术</w:t>
            </w:r>
            <w:r w:rsidRPr="00C83B6E">
              <w:rPr>
                <w:rFonts w:ascii="Arial" w:hAnsi="Arial" w:cs="Arial"/>
              </w:rPr>
              <w:t>2020</w:t>
            </w:r>
            <w:r w:rsidRPr="00C83B6E">
              <w:rPr>
                <w:rFonts w:ascii="宋体" w:hAnsi="宋体" w:hint="eastAsia"/>
              </w:rPr>
              <w:t>年学术年会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河南省食品科学学会</w:t>
            </w:r>
          </w:p>
        </w:tc>
      </w:tr>
      <w:tr w:rsidR="00995D3D" w:rsidRPr="001C55D4" w:rsidTr="003878C8">
        <w:trPr>
          <w:trHeight w:val="466"/>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17</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全国智能纺纱技术创新论坛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河南省纺织工程学会</w:t>
            </w:r>
          </w:p>
        </w:tc>
      </w:tr>
      <w:tr w:rsidR="00995D3D" w:rsidRPr="001C55D4" w:rsidTr="003878C8">
        <w:trPr>
          <w:trHeight w:val="41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18</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中原风云论坛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河南省气象学会</w:t>
            </w:r>
          </w:p>
        </w:tc>
      </w:tr>
      <w:tr w:rsidR="00995D3D" w:rsidRPr="001C55D4" w:rsidTr="003878C8">
        <w:trPr>
          <w:trHeight w:val="3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19</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全国农林病原媒介昆虫研究论坛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河南省昆虫学会</w:t>
            </w:r>
          </w:p>
        </w:tc>
      </w:tr>
      <w:tr w:rsidR="00995D3D" w:rsidRPr="001C55D4" w:rsidTr="003878C8">
        <w:trPr>
          <w:trHeight w:val="4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20</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河南省农学会</w:t>
            </w:r>
            <w:r w:rsidRPr="00C83B6E">
              <w:rPr>
                <w:rFonts w:ascii="Arial" w:hAnsi="Arial" w:cs="Arial"/>
              </w:rPr>
              <w:t>2020</w:t>
            </w:r>
            <w:r w:rsidRPr="00C83B6E">
              <w:rPr>
                <w:rFonts w:ascii="宋体" w:hAnsi="宋体" w:hint="eastAsia"/>
              </w:rPr>
              <w:t>年学术年会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河南省农学会</w:t>
            </w:r>
          </w:p>
        </w:tc>
      </w:tr>
      <w:tr w:rsidR="00995D3D" w:rsidRPr="001C55D4" w:rsidTr="003878C8">
        <w:trPr>
          <w:trHeight w:val="457"/>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21</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Arial" w:hAnsi="Arial" w:cs="Arial"/>
              </w:rPr>
              <w:t>2020</w:t>
            </w:r>
            <w:r w:rsidRPr="00C83B6E">
              <w:rPr>
                <w:rFonts w:ascii="宋体" w:hAnsi="宋体" w:hint="eastAsia"/>
              </w:rPr>
              <w:t>年河南省临床流行病学与循证医学学术年会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河南省医学会</w:t>
            </w:r>
          </w:p>
        </w:tc>
      </w:tr>
      <w:tr w:rsidR="00995D3D" w:rsidRPr="001C55D4" w:rsidTr="003878C8">
        <w:trPr>
          <w:trHeight w:val="31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22</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河南省全科医学学术年会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河南省医学会</w:t>
            </w:r>
          </w:p>
        </w:tc>
      </w:tr>
      <w:tr w:rsidR="00995D3D" w:rsidRPr="001C55D4" w:rsidTr="003878C8">
        <w:trPr>
          <w:trHeight w:val="398"/>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23</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Arial" w:hAnsi="Arial" w:cs="Arial"/>
              </w:rPr>
              <w:t>2020</w:t>
            </w:r>
            <w:r w:rsidRPr="00C83B6E">
              <w:rPr>
                <w:rFonts w:ascii="宋体" w:hAnsi="宋体" w:hint="eastAsia"/>
              </w:rPr>
              <w:t>年中原心脏病学大会暨河南省心血管病学年会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河南省医学会</w:t>
            </w:r>
          </w:p>
        </w:tc>
      </w:tr>
      <w:tr w:rsidR="00995D3D" w:rsidRPr="001C55D4" w:rsidTr="003878C8">
        <w:trPr>
          <w:trHeight w:val="4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24</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全国新针法灸法学术交流大会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河南省软组织病研究会</w:t>
            </w:r>
          </w:p>
        </w:tc>
      </w:tr>
      <w:tr w:rsidR="00995D3D" w:rsidRPr="001C55D4" w:rsidTr="003878C8">
        <w:trPr>
          <w:trHeight w:val="480"/>
        </w:trPr>
        <w:tc>
          <w:tcPr>
            <w:tcW w:w="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95D3D" w:rsidRPr="001C55D4" w:rsidRDefault="00995D3D" w:rsidP="003878C8">
            <w:pPr>
              <w:widowControl/>
              <w:jc w:val="left"/>
              <w:rPr>
                <w:rFonts w:ascii="Arial" w:hAnsi="Arial" w:cs="Arial"/>
                <w:kern w:val="0"/>
                <w:szCs w:val="21"/>
              </w:rPr>
            </w:pPr>
            <w:r w:rsidRPr="001C55D4">
              <w:rPr>
                <w:rFonts w:ascii="宋体" w:hAnsi="宋体" w:cs="Times New Roman" w:hint="eastAsia"/>
                <w:kern w:val="0"/>
                <w:szCs w:val="21"/>
              </w:rPr>
              <w:t>25</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郑州都市圈建设发展研讨会</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河南省城市科学研究会</w:t>
            </w:r>
          </w:p>
        </w:tc>
      </w:tr>
      <w:tr w:rsidR="00995D3D" w:rsidRPr="001C55D4" w:rsidTr="003878C8">
        <w:trPr>
          <w:trHeight w:val="480"/>
        </w:trPr>
        <w:tc>
          <w:tcPr>
            <w:tcW w:w="640"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left"/>
              <w:rPr>
                <w:rFonts w:ascii="宋体" w:hAnsi="宋体" w:cs="Times New Roman"/>
                <w:kern w:val="0"/>
                <w:szCs w:val="21"/>
              </w:rPr>
            </w:pPr>
            <w:r w:rsidRPr="001C55D4">
              <w:rPr>
                <w:rFonts w:ascii="宋体" w:hAnsi="宋体" w:cs="Times New Roman" w:hint="eastAsia"/>
                <w:kern w:val="0"/>
                <w:szCs w:val="21"/>
              </w:rPr>
              <w:t>26</w:t>
            </w:r>
          </w:p>
        </w:tc>
        <w:tc>
          <w:tcPr>
            <w:tcW w:w="5280"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Arial" w:hAnsi="Arial" w:cs="Arial"/>
              </w:rPr>
              <w:t>2020</w:t>
            </w:r>
            <w:r w:rsidRPr="00C83B6E">
              <w:rPr>
                <w:rFonts w:ascii="宋体" w:hAnsi="宋体" w:hint="eastAsia"/>
              </w:rPr>
              <w:t>年河南省介入医学进展与创新论坛</w:t>
            </w:r>
          </w:p>
        </w:tc>
        <w:tc>
          <w:tcPr>
            <w:tcW w:w="2552" w:type="dxa"/>
            <w:tcBorders>
              <w:top w:val="single" w:sz="6" w:space="0" w:color="000000"/>
              <w:left w:val="nil"/>
              <w:bottom w:val="single" w:sz="6" w:space="0" w:color="000000"/>
              <w:right w:val="single" w:sz="6" w:space="0" w:color="000000"/>
            </w:tcBorders>
            <w:vAlign w:val="center"/>
            <w:hideMark/>
          </w:tcPr>
          <w:p w:rsidR="00995D3D" w:rsidRPr="00C83B6E" w:rsidRDefault="00995D3D" w:rsidP="003878C8">
            <w:pPr>
              <w:jc w:val="left"/>
              <w:rPr>
                <w:rFonts w:ascii="Arial" w:hAnsi="Arial" w:cs="Arial"/>
              </w:rPr>
            </w:pPr>
            <w:r w:rsidRPr="00C83B6E">
              <w:rPr>
                <w:rFonts w:ascii="宋体" w:hAnsi="宋体" w:hint="eastAsia"/>
              </w:rPr>
              <w:t>河南省生物医学工程学会</w:t>
            </w:r>
          </w:p>
        </w:tc>
      </w:tr>
    </w:tbl>
    <w:p w:rsidR="00211D14" w:rsidRDefault="00211D14" w:rsidP="00995D3D">
      <w:pPr>
        <w:widowControl/>
        <w:jc w:val="center"/>
        <w:rPr>
          <w:rFonts w:ascii="仿宋_GB2312" w:eastAsia="仿宋_GB2312" w:hAnsi="Times New Roman" w:cs="Times New Roman"/>
          <w:color w:val="000000"/>
          <w:kern w:val="0"/>
          <w:sz w:val="32"/>
          <w:szCs w:val="32"/>
        </w:rPr>
      </w:pPr>
    </w:p>
    <w:p w:rsidR="00995D3D" w:rsidRPr="001C55D4" w:rsidRDefault="00995D3D" w:rsidP="00995D3D">
      <w:pPr>
        <w:widowControl/>
        <w:jc w:val="center"/>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学术引领工程</w:t>
      </w:r>
      <w:r w:rsidRPr="001C55D4">
        <w:rPr>
          <w:rFonts w:ascii="仿宋_GB2312" w:eastAsia="仿宋_GB2312" w:hAnsi="Times New Roman" w:cs="Times New Roman" w:hint="eastAsia"/>
          <w:color w:val="000000"/>
          <w:kern w:val="0"/>
          <w:sz w:val="32"/>
          <w:szCs w:val="32"/>
        </w:rPr>
        <w:t>——</w:t>
      </w:r>
      <w:r w:rsidRPr="00B32761">
        <w:rPr>
          <w:rFonts w:ascii="仿宋_GB2312" w:eastAsia="仿宋_GB2312" w:hAnsi="Times New Roman" w:cs="Times New Roman" w:hint="eastAsia"/>
          <w:color w:val="000000"/>
          <w:kern w:val="0"/>
          <w:sz w:val="32"/>
          <w:szCs w:val="32"/>
        </w:rPr>
        <w:t>学科与产业(实践应用)发展研究报告发布项目</w:t>
      </w:r>
    </w:p>
    <w:tbl>
      <w:tblPr>
        <w:tblW w:w="7921" w:type="dxa"/>
        <w:tblInd w:w="78" w:type="dxa"/>
        <w:tblLayout w:type="fixed"/>
        <w:tblLook w:val="04A0"/>
      </w:tblPr>
      <w:tblGrid>
        <w:gridCol w:w="822"/>
        <w:gridCol w:w="4129"/>
        <w:gridCol w:w="2970"/>
      </w:tblGrid>
      <w:tr w:rsidR="00995D3D" w:rsidRPr="001C55D4" w:rsidTr="003878C8">
        <w:trPr>
          <w:trHeight w:val="552"/>
        </w:trPr>
        <w:tc>
          <w:tcPr>
            <w:tcW w:w="822"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center"/>
              <w:rPr>
                <w:rFonts w:ascii="宋体" w:hAnsi="宋体" w:cs="Times New Roman"/>
                <w:kern w:val="0"/>
                <w:sz w:val="24"/>
                <w:szCs w:val="24"/>
              </w:rPr>
            </w:pPr>
            <w:r w:rsidRPr="001C55D4">
              <w:rPr>
                <w:rFonts w:ascii="宋体" w:hAnsi="宋体" w:cs="Times New Roman" w:hint="eastAsia"/>
                <w:kern w:val="0"/>
                <w:sz w:val="24"/>
                <w:szCs w:val="24"/>
              </w:rPr>
              <w:t>序号</w:t>
            </w:r>
          </w:p>
        </w:tc>
        <w:tc>
          <w:tcPr>
            <w:tcW w:w="4129" w:type="dxa"/>
            <w:tcBorders>
              <w:top w:val="single" w:sz="6" w:space="0" w:color="000000"/>
              <w:left w:val="nil"/>
              <w:bottom w:val="single" w:sz="6" w:space="0" w:color="000000"/>
              <w:right w:val="single" w:sz="6" w:space="0" w:color="000000"/>
            </w:tcBorders>
            <w:vAlign w:val="center"/>
            <w:hideMark/>
          </w:tcPr>
          <w:p w:rsidR="00995D3D" w:rsidRPr="001C55D4" w:rsidRDefault="00995D3D" w:rsidP="003878C8">
            <w:pPr>
              <w:widowControl/>
              <w:jc w:val="center"/>
              <w:rPr>
                <w:rFonts w:ascii="宋体" w:hAnsi="宋体" w:cs="Times New Roman"/>
                <w:kern w:val="0"/>
                <w:sz w:val="24"/>
                <w:szCs w:val="24"/>
              </w:rPr>
            </w:pPr>
            <w:r w:rsidRPr="001C55D4">
              <w:rPr>
                <w:rFonts w:ascii="宋体" w:hAnsi="宋体" w:cs="Times New Roman" w:hint="eastAsia"/>
                <w:kern w:val="0"/>
                <w:sz w:val="24"/>
                <w:szCs w:val="24"/>
              </w:rPr>
              <w:t>项目名称</w:t>
            </w:r>
          </w:p>
        </w:tc>
        <w:tc>
          <w:tcPr>
            <w:tcW w:w="2970" w:type="dxa"/>
            <w:tcBorders>
              <w:top w:val="single" w:sz="6" w:space="0" w:color="000000"/>
              <w:left w:val="nil"/>
              <w:bottom w:val="single" w:sz="6" w:space="0" w:color="000000"/>
              <w:right w:val="single" w:sz="6" w:space="0" w:color="000000"/>
            </w:tcBorders>
            <w:vAlign w:val="center"/>
            <w:hideMark/>
          </w:tcPr>
          <w:p w:rsidR="00995D3D" w:rsidRPr="001C55D4" w:rsidRDefault="00995D3D" w:rsidP="003878C8">
            <w:pPr>
              <w:widowControl/>
              <w:jc w:val="center"/>
              <w:rPr>
                <w:rFonts w:ascii="宋体" w:hAnsi="宋体" w:cs="Times New Roman"/>
                <w:kern w:val="0"/>
                <w:sz w:val="24"/>
                <w:szCs w:val="24"/>
              </w:rPr>
            </w:pPr>
            <w:r w:rsidRPr="001C55D4">
              <w:rPr>
                <w:rFonts w:ascii="宋体" w:hAnsi="宋体" w:cs="Times New Roman" w:hint="eastAsia"/>
                <w:kern w:val="0"/>
                <w:sz w:val="24"/>
                <w:szCs w:val="24"/>
              </w:rPr>
              <w:t>申报单位</w:t>
            </w:r>
          </w:p>
        </w:tc>
      </w:tr>
      <w:tr w:rsidR="00995D3D" w:rsidRPr="001C55D4" w:rsidTr="003878C8">
        <w:trPr>
          <w:trHeight w:val="466"/>
        </w:trPr>
        <w:tc>
          <w:tcPr>
            <w:tcW w:w="822"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center"/>
              <w:rPr>
                <w:rFonts w:ascii="Arial" w:hAnsi="Arial" w:cs="Arial"/>
                <w:kern w:val="0"/>
                <w:szCs w:val="21"/>
              </w:rPr>
            </w:pPr>
            <w:r w:rsidRPr="001C55D4">
              <w:rPr>
                <w:rFonts w:ascii="Arial" w:hAnsi="Arial" w:cs="Arial"/>
                <w:kern w:val="0"/>
                <w:szCs w:val="21"/>
              </w:rPr>
              <w:t>1</w:t>
            </w:r>
          </w:p>
        </w:tc>
        <w:tc>
          <w:tcPr>
            <w:tcW w:w="4129" w:type="dxa"/>
            <w:tcBorders>
              <w:top w:val="single" w:sz="6" w:space="0" w:color="000000"/>
              <w:left w:val="nil"/>
              <w:bottom w:val="single" w:sz="6" w:space="0" w:color="000000"/>
              <w:right w:val="single" w:sz="6" w:space="0" w:color="000000"/>
            </w:tcBorders>
            <w:vAlign w:val="center"/>
            <w:hideMark/>
          </w:tcPr>
          <w:p w:rsidR="00995D3D" w:rsidRPr="00EB515C" w:rsidRDefault="00995D3D" w:rsidP="003878C8">
            <w:pPr>
              <w:rPr>
                <w:rFonts w:ascii="宋体" w:hAnsi="宋体"/>
              </w:rPr>
            </w:pPr>
            <w:r w:rsidRPr="00EB515C">
              <w:rPr>
                <w:rFonts w:ascii="宋体" w:hAnsi="宋体" w:hint="eastAsia"/>
              </w:rPr>
              <w:t>河南省热处理学科及产业发展研究报告</w:t>
            </w:r>
            <w:r>
              <w:rPr>
                <w:rFonts w:ascii="宋体" w:hAnsi="宋体" w:hint="eastAsia"/>
              </w:rPr>
              <w:t>发布</w:t>
            </w:r>
          </w:p>
        </w:tc>
        <w:tc>
          <w:tcPr>
            <w:tcW w:w="2970" w:type="dxa"/>
            <w:tcBorders>
              <w:top w:val="single" w:sz="6" w:space="0" w:color="000000"/>
              <w:left w:val="nil"/>
              <w:bottom w:val="single" w:sz="6" w:space="0" w:color="000000"/>
              <w:right w:val="single" w:sz="6" w:space="0" w:color="000000"/>
            </w:tcBorders>
            <w:vAlign w:val="center"/>
            <w:hideMark/>
          </w:tcPr>
          <w:p w:rsidR="00995D3D" w:rsidRPr="00EB515C" w:rsidRDefault="00995D3D" w:rsidP="003878C8">
            <w:pPr>
              <w:rPr>
                <w:rFonts w:ascii="宋体" w:hAnsi="宋体"/>
              </w:rPr>
            </w:pPr>
            <w:r w:rsidRPr="00EB515C">
              <w:rPr>
                <w:rFonts w:ascii="宋体" w:hAnsi="宋体" w:hint="eastAsia"/>
              </w:rPr>
              <w:t>河南省机械工程学会</w:t>
            </w:r>
          </w:p>
        </w:tc>
      </w:tr>
      <w:tr w:rsidR="00995D3D" w:rsidRPr="001C55D4" w:rsidTr="003878C8">
        <w:trPr>
          <w:trHeight w:val="466"/>
        </w:trPr>
        <w:tc>
          <w:tcPr>
            <w:tcW w:w="822"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center"/>
              <w:rPr>
                <w:rFonts w:ascii="Arial" w:hAnsi="Arial" w:cs="Arial"/>
                <w:kern w:val="0"/>
                <w:szCs w:val="21"/>
              </w:rPr>
            </w:pPr>
            <w:r w:rsidRPr="001C55D4">
              <w:rPr>
                <w:rFonts w:ascii="Arial" w:hAnsi="Arial" w:cs="Arial"/>
                <w:kern w:val="0"/>
                <w:szCs w:val="21"/>
              </w:rPr>
              <w:t>2</w:t>
            </w:r>
          </w:p>
        </w:tc>
        <w:tc>
          <w:tcPr>
            <w:tcW w:w="4129" w:type="dxa"/>
            <w:tcBorders>
              <w:top w:val="single" w:sz="6" w:space="0" w:color="000000"/>
              <w:left w:val="nil"/>
              <w:bottom w:val="single" w:sz="6" w:space="0" w:color="000000"/>
              <w:right w:val="single" w:sz="6" w:space="0" w:color="000000"/>
            </w:tcBorders>
            <w:vAlign w:val="center"/>
            <w:hideMark/>
          </w:tcPr>
          <w:p w:rsidR="00995D3D" w:rsidRPr="00EB515C" w:rsidRDefault="00995D3D" w:rsidP="003878C8">
            <w:pPr>
              <w:rPr>
                <w:rFonts w:ascii="宋体" w:hAnsi="宋体"/>
              </w:rPr>
            </w:pPr>
            <w:r w:rsidRPr="00EB515C">
              <w:rPr>
                <w:rFonts w:ascii="宋体" w:hAnsi="宋体" w:hint="eastAsia"/>
              </w:rPr>
              <w:t>河南省车辆工程学科与产业发展研究报告发布</w:t>
            </w:r>
          </w:p>
        </w:tc>
        <w:tc>
          <w:tcPr>
            <w:tcW w:w="2970" w:type="dxa"/>
            <w:tcBorders>
              <w:top w:val="single" w:sz="6" w:space="0" w:color="000000"/>
              <w:left w:val="nil"/>
              <w:bottom w:val="single" w:sz="6" w:space="0" w:color="000000"/>
              <w:right w:val="single" w:sz="6" w:space="0" w:color="000000"/>
            </w:tcBorders>
            <w:vAlign w:val="center"/>
            <w:hideMark/>
          </w:tcPr>
          <w:p w:rsidR="00995D3D" w:rsidRPr="00EB515C" w:rsidRDefault="00995D3D" w:rsidP="003878C8">
            <w:pPr>
              <w:rPr>
                <w:rFonts w:ascii="宋体" w:hAnsi="宋体"/>
              </w:rPr>
            </w:pPr>
            <w:r w:rsidRPr="00EB515C">
              <w:rPr>
                <w:rFonts w:ascii="宋体" w:hAnsi="宋体" w:hint="eastAsia"/>
              </w:rPr>
              <w:t>河南省汽车工程学会</w:t>
            </w:r>
          </w:p>
        </w:tc>
      </w:tr>
      <w:tr w:rsidR="00995D3D" w:rsidRPr="001C55D4" w:rsidTr="003878C8">
        <w:trPr>
          <w:trHeight w:val="466"/>
        </w:trPr>
        <w:tc>
          <w:tcPr>
            <w:tcW w:w="822"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center"/>
              <w:rPr>
                <w:rFonts w:ascii="Arial" w:hAnsi="Arial" w:cs="Arial"/>
                <w:kern w:val="0"/>
                <w:szCs w:val="21"/>
              </w:rPr>
            </w:pPr>
            <w:r>
              <w:rPr>
                <w:rFonts w:ascii="Arial" w:hAnsi="Arial" w:cs="Arial" w:hint="eastAsia"/>
                <w:kern w:val="0"/>
                <w:szCs w:val="21"/>
              </w:rPr>
              <w:t>3</w:t>
            </w:r>
          </w:p>
        </w:tc>
        <w:tc>
          <w:tcPr>
            <w:tcW w:w="4129" w:type="dxa"/>
            <w:tcBorders>
              <w:top w:val="single" w:sz="6" w:space="0" w:color="000000"/>
              <w:left w:val="nil"/>
              <w:bottom w:val="single" w:sz="6" w:space="0" w:color="000000"/>
              <w:right w:val="single" w:sz="6" w:space="0" w:color="000000"/>
            </w:tcBorders>
            <w:vAlign w:val="center"/>
            <w:hideMark/>
          </w:tcPr>
          <w:p w:rsidR="00995D3D" w:rsidRPr="00EB515C" w:rsidRDefault="00995D3D" w:rsidP="003878C8">
            <w:pPr>
              <w:rPr>
                <w:rFonts w:ascii="宋体" w:hAnsi="宋体"/>
              </w:rPr>
            </w:pPr>
            <w:r w:rsidRPr="00EB515C">
              <w:rPr>
                <w:rFonts w:ascii="宋体" w:hAnsi="宋体" w:hint="eastAsia"/>
              </w:rPr>
              <w:t>河南省日用陶瓷学科与产业发展研究报告</w:t>
            </w:r>
            <w:r>
              <w:rPr>
                <w:rFonts w:ascii="宋体" w:hAnsi="宋体" w:hint="eastAsia"/>
              </w:rPr>
              <w:t>发布</w:t>
            </w:r>
          </w:p>
        </w:tc>
        <w:tc>
          <w:tcPr>
            <w:tcW w:w="2970" w:type="dxa"/>
            <w:tcBorders>
              <w:top w:val="single" w:sz="6" w:space="0" w:color="000000"/>
              <w:left w:val="nil"/>
              <w:bottom w:val="single" w:sz="6" w:space="0" w:color="000000"/>
              <w:right w:val="single" w:sz="6" w:space="0" w:color="000000"/>
            </w:tcBorders>
            <w:vAlign w:val="center"/>
            <w:hideMark/>
          </w:tcPr>
          <w:p w:rsidR="00995D3D" w:rsidRPr="00EB515C" w:rsidRDefault="00995D3D" w:rsidP="003878C8">
            <w:pPr>
              <w:rPr>
                <w:rFonts w:ascii="宋体" w:hAnsi="宋体"/>
              </w:rPr>
            </w:pPr>
            <w:r w:rsidRPr="00EB515C">
              <w:rPr>
                <w:rFonts w:ascii="宋体" w:hAnsi="宋体" w:hint="eastAsia"/>
              </w:rPr>
              <w:t>河南省陶瓷学会</w:t>
            </w:r>
          </w:p>
        </w:tc>
      </w:tr>
      <w:tr w:rsidR="00995D3D" w:rsidRPr="001C55D4" w:rsidTr="003878C8">
        <w:trPr>
          <w:trHeight w:val="466"/>
        </w:trPr>
        <w:tc>
          <w:tcPr>
            <w:tcW w:w="822"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center"/>
              <w:rPr>
                <w:rFonts w:ascii="Arial" w:hAnsi="Arial" w:cs="Arial"/>
                <w:kern w:val="0"/>
                <w:szCs w:val="21"/>
              </w:rPr>
            </w:pPr>
            <w:r>
              <w:rPr>
                <w:rFonts w:ascii="Arial" w:hAnsi="Arial" w:cs="Arial" w:hint="eastAsia"/>
                <w:kern w:val="0"/>
                <w:szCs w:val="21"/>
              </w:rPr>
              <w:t>4</w:t>
            </w:r>
          </w:p>
        </w:tc>
        <w:tc>
          <w:tcPr>
            <w:tcW w:w="4129" w:type="dxa"/>
            <w:tcBorders>
              <w:top w:val="single" w:sz="6" w:space="0" w:color="000000"/>
              <w:left w:val="nil"/>
              <w:bottom w:val="single" w:sz="6" w:space="0" w:color="000000"/>
              <w:right w:val="single" w:sz="6" w:space="0" w:color="000000"/>
            </w:tcBorders>
            <w:vAlign w:val="center"/>
            <w:hideMark/>
          </w:tcPr>
          <w:p w:rsidR="00995D3D" w:rsidRPr="00EB515C" w:rsidRDefault="00995D3D" w:rsidP="003878C8">
            <w:pPr>
              <w:rPr>
                <w:rFonts w:ascii="宋体" w:hAnsi="宋体"/>
              </w:rPr>
            </w:pPr>
            <w:r w:rsidRPr="00764B10">
              <w:rPr>
                <w:rFonts w:ascii="宋体" w:hAnsi="宋体" w:hint="eastAsia"/>
              </w:rPr>
              <w:t>河南省中医药学科与中药材产业发展研究报告发布</w:t>
            </w:r>
          </w:p>
        </w:tc>
        <w:tc>
          <w:tcPr>
            <w:tcW w:w="2970" w:type="dxa"/>
            <w:tcBorders>
              <w:top w:val="single" w:sz="6" w:space="0" w:color="000000"/>
              <w:left w:val="nil"/>
              <w:bottom w:val="single" w:sz="6" w:space="0" w:color="000000"/>
              <w:right w:val="single" w:sz="6" w:space="0" w:color="000000"/>
            </w:tcBorders>
            <w:vAlign w:val="center"/>
            <w:hideMark/>
          </w:tcPr>
          <w:p w:rsidR="00995D3D" w:rsidRPr="00EB515C" w:rsidRDefault="00995D3D" w:rsidP="003878C8">
            <w:pPr>
              <w:rPr>
                <w:rFonts w:ascii="宋体" w:hAnsi="宋体"/>
              </w:rPr>
            </w:pPr>
            <w:r w:rsidRPr="00EB515C">
              <w:rPr>
                <w:rFonts w:ascii="宋体" w:hAnsi="宋体" w:hint="eastAsia"/>
              </w:rPr>
              <w:t>河南省健康产业发展研究会</w:t>
            </w:r>
          </w:p>
        </w:tc>
      </w:tr>
    </w:tbl>
    <w:p w:rsidR="00995D3D" w:rsidRDefault="00995D3D" w:rsidP="00995D3D">
      <w:pPr>
        <w:widowControl/>
        <w:rPr>
          <w:rFonts w:ascii="仿宋_GB2312" w:eastAsia="仿宋_GB2312" w:hAnsi="Times New Roman" w:cs="Times New Roman"/>
          <w:color w:val="000000"/>
          <w:kern w:val="0"/>
          <w:sz w:val="32"/>
          <w:szCs w:val="32"/>
        </w:rPr>
      </w:pPr>
    </w:p>
    <w:p w:rsidR="00211D14" w:rsidRDefault="00211D14" w:rsidP="00995D3D">
      <w:pPr>
        <w:widowControl/>
        <w:jc w:val="center"/>
        <w:rPr>
          <w:rFonts w:ascii="仿宋_GB2312" w:eastAsia="仿宋_GB2312" w:hAnsi="Times New Roman" w:cs="Times New Roman"/>
          <w:color w:val="000000"/>
          <w:kern w:val="0"/>
          <w:sz w:val="32"/>
          <w:szCs w:val="32"/>
        </w:rPr>
      </w:pPr>
    </w:p>
    <w:p w:rsidR="00995D3D" w:rsidRPr="001C55D4" w:rsidRDefault="00995D3D" w:rsidP="00995D3D">
      <w:pPr>
        <w:widowControl/>
        <w:jc w:val="center"/>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学术引领工程</w:t>
      </w:r>
      <w:r w:rsidRPr="001C55D4">
        <w:rPr>
          <w:rFonts w:ascii="仿宋_GB2312" w:eastAsia="仿宋_GB2312" w:hAnsi="Times New Roman" w:cs="Times New Roman" w:hint="eastAsia"/>
          <w:color w:val="000000"/>
          <w:kern w:val="0"/>
          <w:sz w:val="32"/>
          <w:szCs w:val="32"/>
        </w:rPr>
        <w:t>——</w:t>
      </w:r>
      <w:r w:rsidRPr="00B83FCF">
        <w:rPr>
          <w:rFonts w:ascii="仿宋_GB2312" w:eastAsia="仿宋_GB2312" w:hAnsi="Times New Roman" w:cs="Times New Roman" w:hint="eastAsia"/>
          <w:color w:val="000000"/>
          <w:kern w:val="0"/>
          <w:sz w:val="32"/>
          <w:szCs w:val="32"/>
        </w:rPr>
        <w:t>河南省第十届学术与产业发展年会项目</w:t>
      </w:r>
    </w:p>
    <w:tbl>
      <w:tblPr>
        <w:tblpPr w:leftFromText="180" w:rightFromText="180" w:vertAnchor="text" w:tblpY="1"/>
        <w:tblOverlap w:val="never"/>
        <w:tblW w:w="8394" w:type="dxa"/>
        <w:tblInd w:w="78" w:type="dxa"/>
        <w:tblLayout w:type="fixed"/>
        <w:tblLook w:val="04A0"/>
      </w:tblPr>
      <w:tblGrid>
        <w:gridCol w:w="597"/>
        <w:gridCol w:w="4354"/>
        <w:gridCol w:w="2450"/>
        <w:gridCol w:w="993"/>
      </w:tblGrid>
      <w:tr w:rsidR="00995D3D" w:rsidRPr="001C55D4" w:rsidTr="003878C8">
        <w:trPr>
          <w:trHeight w:val="552"/>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center"/>
              <w:rPr>
                <w:rFonts w:ascii="宋体" w:hAnsi="宋体" w:cs="Times New Roman"/>
                <w:kern w:val="0"/>
                <w:sz w:val="24"/>
                <w:szCs w:val="24"/>
              </w:rPr>
            </w:pPr>
            <w:r w:rsidRPr="001C55D4">
              <w:rPr>
                <w:rFonts w:ascii="宋体" w:hAnsi="宋体" w:cs="Times New Roman" w:hint="eastAsia"/>
                <w:kern w:val="0"/>
                <w:sz w:val="24"/>
                <w:szCs w:val="24"/>
              </w:rPr>
              <w:t>序号</w:t>
            </w:r>
          </w:p>
        </w:tc>
        <w:tc>
          <w:tcPr>
            <w:tcW w:w="4354" w:type="dxa"/>
            <w:tcBorders>
              <w:top w:val="single" w:sz="6" w:space="0" w:color="000000"/>
              <w:left w:val="nil"/>
              <w:bottom w:val="single" w:sz="6" w:space="0" w:color="000000"/>
              <w:right w:val="single" w:sz="6" w:space="0" w:color="000000"/>
            </w:tcBorders>
            <w:vAlign w:val="center"/>
            <w:hideMark/>
          </w:tcPr>
          <w:p w:rsidR="00995D3D" w:rsidRPr="001C55D4" w:rsidRDefault="00995D3D" w:rsidP="003878C8">
            <w:pPr>
              <w:widowControl/>
              <w:jc w:val="center"/>
              <w:rPr>
                <w:rFonts w:ascii="宋体" w:hAnsi="宋体" w:cs="Times New Roman"/>
                <w:kern w:val="0"/>
                <w:sz w:val="24"/>
                <w:szCs w:val="24"/>
              </w:rPr>
            </w:pPr>
            <w:r w:rsidRPr="001C55D4">
              <w:rPr>
                <w:rFonts w:ascii="宋体" w:hAnsi="宋体" w:cs="Times New Roman" w:hint="eastAsia"/>
                <w:kern w:val="0"/>
                <w:sz w:val="24"/>
                <w:szCs w:val="24"/>
              </w:rPr>
              <w:t>项目名称</w:t>
            </w:r>
          </w:p>
        </w:tc>
        <w:tc>
          <w:tcPr>
            <w:tcW w:w="2450" w:type="dxa"/>
            <w:tcBorders>
              <w:top w:val="single" w:sz="6" w:space="0" w:color="000000"/>
              <w:left w:val="nil"/>
              <w:bottom w:val="single" w:sz="6" w:space="0" w:color="000000"/>
              <w:right w:val="single" w:sz="4" w:space="0" w:color="auto"/>
            </w:tcBorders>
            <w:vAlign w:val="center"/>
            <w:hideMark/>
          </w:tcPr>
          <w:p w:rsidR="00995D3D" w:rsidRPr="001C55D4" w:rsidRDefault="00995D3D" w:rsidP="003878C8">
            <w:pPr>
              <w:widowControl/>
              <w:jc w:val="center"/>
              <w:rPr>
                <w:rFonts w:ascii="宋体" w:hAnsi="宋体" w:cs="Times New Roman"/>
                <w:kern w:val="0"/>
                <w:sz w:val="24"/>
                <w:szCs w:val="24"/>
              </w:rPr>
            </w:pPr>
            <w:r w:rsidRPr="001C55D4">
              <w:rPr>
                <w:rFonts w:ascii="宋体" w:hAnsi="宋体" w:cs="Times New Roman" w:hint="eastAsia"/>
                <w:kern w:val="0"/>
                <w:sz w:val="24"/>
                <w:szCs w:val="24"/>
              </w:rPr>
              <w:t>申报单位</w:t>
            </w:r>
          </w:p>
        </w:tc>
        <w:tc>
          <w:tcPr>
            <w:tcW w:w="993" w:type="dxa"/>
            <w:tcBorders>
              <w:top w:val="single" w:sz="6" w:space="0" w:color="000000"/>
              <w:left w:val="single" w:sz="4" w:space="0" w:color="auto"/>
              <w:bottom w:val="single" w:sz="6" w:space="0" w:color="000000"/>
              <w:right w:val="single" w:sz="6" w:space="0" w:color="000000"/>
            </w:tcBorders>
            <w:vAlign w:val="center"/>
          </w:tcPr>
          <w:p w:rsidR="00995D3D" w:rsidRPr="001C55D4" w:rsidRDefault="00995D3D" w:rsidP="003878C8">
            <w:pPr>
              <w:widowControl/>
              <w:jc w:val="center"/>
              <w:rPr>
                <w:rFonts w:ascii="宋体" w:hAnsi="宋体" w:cs="Times New Roman"/>
                <w:kern w:val="0"/>
                <w:sz w:val="24"/>
                <w:szCs w:val="24"/>
              </w:rPr>
            </w:pPr>
            <w:r>
              <w:rPr>
                <w:rFonts w:ascii="宋体" w:hAnsi="宋体" w:cs="Times New Roman" w:hint="eastAsia"/>
                <w:kern w:val="0"/>
                <w:sz w:val="24"/>
                <w:szCs w:val="24"/>
              </w:rPr>
              <w:t>类型</w:t>
            </w: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1C55D4" w:rsidRDefault="00995D3D" w:rsidP="003878C8">
            <w:pPr>
              <w:widowControl/>
              <w:jc w:val="center"/>
              <w:rPr>
                <w:rFonts w:ascii="Arial" w:hAnsi="Arial" w:cs="Arial"/>
                <w:kern w:val="0"/>
                <w:szCs w:val="21"/>
              </w:rPr>
            </w:pPr>
            <w:r w:rsidRPr="001C55D4">
              <w:rPr>
                <w:rFonts w:ascii="Arial" w:hAnsi="Arial" w:cs="Arial"/>
                <w:kern w:val="0"/>
                <w:szCs w:val="21"/>
              </w:rPr>
              <w:t>1</w:t>
            </w:r>
          </w:p>
        </w:tc>
        <w:tc>
          <w:tcPr>
            <w:tcW w:w="4354" w:type="dxa"/>
            <w:tcBorders>
              <w:top w:val="single" w:sz="6" w:space="0" w:color="000000"/>
              <w:left w:val="nil"/>
              <w:bottom w:val="single" w:sz="6" w:space="0" w:color="000000"/>
              <w:right w:val="single" w:sz="6" w:space="0" w:color="000000"/>
            </w:tcBorders>
            <w:vAlign w:val="center"/>
            <w:hideMark/>
          </w:tcPr>
          <w:p w:rsidR="00995D3D" w:rsidRPr="00B83FCF" w:rsidRDefault="00995D3D" w:rsidP="003878C8">
            <w:pPr>
              <w:rPr>
                <w:rFonts w:ascii="宋体" w:hAnsi="宋体" w:cs="Times New Roman"/>
                <w:kern w:val="0"/>
                <w:szCs w:val="21"/>
              </w:rPr>
            </w:pPr>
            <w:r w:rsidRPr="00B83FCF">
              <w:rPr>
                <w:rFonts w:ascii="宋体" w:hAnsi="宋体" w:cs="Times New Roman" w:hint="eastAsia"/>
                <w:kern w:val="0"/>
                <w:szCs w:val="21"/>
              </w:rPr>
              <w:t>河南省第十届学术与产业发展年会</w:t>
            </w:r>
          </w:p>
        </w:tc>
        <w:tc>
          <w:tcPr>
            <w:tcW w:w="2450" w:type="dxa"/>
            <w:tcBorders>
              <w:top w:val="single" w:sz="6" w:space="0" w:color="000000"/>
              <w:left w:val="nil"/>
              <w:bottom w:val="single" w:sz="6" w:space="0" w:color="000000"/>
              <w:right w:val="single" w:sz="4" w:space="0" w:color="auto"/>
            </w:tcBorders>
            <w:vAlign w:val="center"/>
            <w:hideMark/>
          </w:tcPr>
          <w:p w:rsidR="00995D3D" w:rsidRPr="00B83FCF" w:rsidRDefault="00995D3D" w:rsidP="003878C8">
            <w:pPr>
              <w:rPr>
                <w:rFonts w:ascii="宋体" w:hAnsi="宋体" w:cs="Times New Roman"/>
                <w:kern w:val="0"/>
                <w:szCs w:val="21"/>
              </w:rPr>
            </w:pPr>
            <w:r w:rsidRPr="00B83FCF">
              <w:rPr>
                <w:rFonts w:ascii="宋体" w:hAnsi="宋体" w:cs="Times New Roman" w:hint="eastAsia"/>
                <w:kern w:val="0"/>
                <w:szCs w:val="21"/>
              </w:rPr>
              <w:t>平顶山市科学技术协会</w:t>
            </w:r>
          </w:p>
        </w:tc>
        <w:tc>
          <w:tcPr>
            <w:tcW w:w="993" w:type="dxa"/>
            <w:tcBorders>
              <w:top w:val="single" w:sz="6" w:space="0" w:color="000000"/>
              <w:left w:val="single" w:sz="4" w:space="0" w:color="auto"/>
              <w:bottom w:val="single" w:sz="6" w:space="0" w:color="000000"/>
              <w:right w:val="single" w:sz="6" w:space="0" w:color="000000"/>
            </w:tcBorders>
            <w:vAlign w:val="center"/>
          </w:tcPr>
          <w:p w:rsidR="00995D3D" w:rsidRPr="00B83FCF" w:rsidRDefault="00995D3D" w:rsidP="003878C8">
            <w:pPr>
              <w:widowControl/>
              <w:jc w:val="center"/>
              <w:rPr>
                <w:rFonts w:ascii="宋体" w:hAnsi="宋体" w:cs="Times New Roman"/>
                <w:kern w:val="0"/>
                <w:szCs w:val="21"/>
              </w:rPr>
            </w:pPr>
            <w:r w:rsidRPr="00B83FCF">
              <w:rPr>
                <w:rFonts w:ascii="宋体" w:hAnsi="宋体" w:cs="Times New Roman" w:hint="eastAsia"/>
                <w:kern w:val="0"/>
                <w:szCs w:val="21"/>
              </w:rPr>
              <w:t>主会场项目</w:t>
            </w: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kern w:val="0"/>
                <w:szCs w:val="21"/>
              </w:rPr>
              <w:t>2</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河南省地球深部结构探测学术研讨会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河南省地球物理学会</w:t>
            </w:r>
          </w:p>
        </w:tc>
        <w:tc>
          <w:tcPr>
            <w:tcW w:w="993" w:type="dxa"/>
            <w:vMerge w:val="restart"/>
            <w:tcBorders>
              <w:top w:val="single" w:sz="6" w:space="0" w:color="000000"/>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r>
              <w:rPr>
                <w:rFonts w:ascii="宋体" w:hAnsi="宋体" w:cs="Times New Roman" w:hint="eastAsia"/>
                <w:kern w:val="0"/>
                <w:szCs w:val="21"/>
              </w:rPr>
              <w:t>分会场项目</w:t>
            </w: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kern w:val="0"/>
                <w:szCs w:val="21"/>
              </w:rPr>
              <w:t>3</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河南省电工技术学会</w:t>
            </w:r>
            <w:r w:rsidRPr="00236BAB">
              <w:rPr>
                <w:rFonts w:ascii="宋体" w:hAnsi="宋体" w:cs="Times New Roman"/>
                <w:kern w:val="0"/>
                <w:szCs w:val="21"/>
              </w:rPr>
              <w:t>2020</w:t>
            </w:r>
            <w:r w:rsidRPr="00236BAB">
              <w:rPr>
                <w:rFonts w:ascii="宋体" w:hAnsi="宋体" w:cs="Times New Roman" w:hint="eastAsia"/>
                <w:kern w:val="0"/>
                <w:szCs w:val="21"/>
              </w:rPr>
              <w:t>年学术年会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河南省电工技术学会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kern w:val="0"/>
                <w:szCs w:val="21"/>
              </w:rPr>
              <w:t>4</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kern w:val="0"/>
                <w:szCs w:val="21"/>
              </w:rPr>
              <w:t>2020</w:t>
            </w:r>
            <w:r w:rsidRPr="00236BAB">
              <w:rPr>
                <w:rFonts w:ascii="宋体" w:hAnsi="宋体" w:cs="Times New Roman" w:hint="eastAsia"/>
                <w:kern w:val="0"/>
                <w:szCs w:val="21"/>
              </w:rPr>
              <w:t>年河南省仪器仪表学会学术与产业发展年会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河南省仪器仪表学会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5</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河南省装备制造业创新发展论坛</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河南省机械工程学会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6</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河南省智能网联汽车产业发展论坛</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河南省汽车工程学会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7</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河南铝加工新技术应用及产业发展论坛</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河南省有色金属学会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8</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河南省硅酸盐学会</w:t>
            </w:r>
            <w:r w:rsidRPr="00236BAB">
              <w:rPr>
                <w:rFonts w:ascii="宋体" w:hAnsi="宋体" w:cs="Times New Roman"/>
                <w:kern w:val="0"/>
                <w:szCs w:val="21"/>
              </w:rPr>
              <w:t>2020</w:t>
            </w:r>
            <w:r w:rsidRPr="00236BAB">
              <w:rPr>
                <w:rFonts w:ascii="宋体" w:hAnsi="宋体" w:cs="Times New Roman" w:hint="eastAsia"/>
                <w:kern w:val="0"/>
                <w:szCs w:val="21"/>
              </w:rPr>
              <w:t>年学术年会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河南省硅酸盐学会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9</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E01FE4">
            <w:pPr>
              <w:rPr>
                <w:rFonts w:ascii="宋体" w:hAnsi="宋体" w:cs="Times New Roman"/>
                <w:kern w:val="0"/>
                <w:szCs w:val="21"/>
              </w:rPr>
            </w:pPr>
            <w:r w:rsidRPr="00236BAB">
              <w:rPr>
                <w:rFonts w:ascii="宋体" w:hAnsi="宋体" w:cs="Times New Roman" w:hint="eastAsia"/>
                <w:kern w:val="0"/>
                <w:szCs w:val="21"/>
              </w:rPr>
              <w:t>河南省</w:t>
            </w:r>
            <w:r w:rsidR="00E01FE4">
              <w:rPr>
                <w:rFonts w:ascii="宋体" w:hAnsi="宋体" w:cs="Times New Roman" w:hint="eastAsia"/>
                <w:kern w:val="0"/>
                <w:szCs w:val="21"/>
              </w:rPr>
              <w:t>建筑业高质量创新发展论坛</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河南省土木建筑学会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10</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河南省智慧消防创新发展论坛</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河南省消防协会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11</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河南省食品产业创新与发展高峰论坛</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河南省食品科学学会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12</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河南省纺织学术与产业发展论坛</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河南省纺织工程学会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13</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黄河流域生态修复与生态文明建设研讨会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河南省生态学学会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14</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河南省绿色植保学术研讨会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河南省植物保护学会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15</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河南中药材种植学术与产业大会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河南省药学会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16</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中原古代冶铁技术研讨会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河南省科学技术史学会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17</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乡村振兴与城乡融合发展研讨会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河南省城市科学研究会</w:t>
            </w:r>
          </w:p>
        </w:tc>
        <w:tc>
          <w:tcPr>
            <w:tcW w:w="993" w:type="dxa"/>
            <w:vMerge/>
            <w:tcBorders>
              <w:left w:val="single" w:sz="4" w:space="0" w:color="auto"/>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r w:rsidR="00995D3D" w:rsidRPr="001C55D4" w:rsidTr="003878C8">
        <w:trPr>
          <w:trHeight w:val="466"/>
        </w:trPr>
        <w:tc>
          <w:tcPr>
            <w:tcW w:w="597" w:type="dxa"/>
            <w:tcBorders>
              <w:top w:val="single" w:sz="6" w:space="0" w:color="000000"/>
              <w:left w:val="single" w:sz="6" w:space="0" w:color="000000"/>
              <w:bottom w:val="single" w:sz="6" w:space="0" w:color="000000"/>
              <w:right w:val="single" w:sz="6" w:space="0" w:color="000000"/>
            </w:tcBorders>
            <w:vAlign w:val="center"/>
            <w:hideMark/>
          </w:tcPr>
          <w:p w:rsidR="00995D3D" w:rsidRPr="00236BAB" w:rsidRDefault="00995D3D" w:rsidP="003878C8">
            <w:pPr>
              <w:jc w:val="center"/>
              <w:rPr>
                <w:rFonts w:ascii="宋体" w:hAnsi="宋体" w:cs="Times New Roman"/>
                <w:kern w:val="0"/>
                <w:szCs w:val="21"/>
              </w:rPr>
            </w:pPr>
            <w:r w:rsidRPr="00236BAB">
              <w:rPr>
                <w:rFonts w:ascii="宋体" w:hAnsi="宋体" w:cs="Times New Roman" w:hint="eastAsia"/>
                <w:kern w:val="0"/>
                <w:szCs w:val="21"/>
              </w:rPr>
              <w:t>18</w:t>
            </w:r>
          </w:p>
        </w:tc>
        <w:tc>
          <w:tcPr>
            <w:tcW w:w="4354" w:type="dxa"/>
            <w:tcBorders>
              <w:top w:val="single" w:sz="6" w:space="0" w:color="000000"/>
              <w:left w:val="nil"/>
              <w:bottom w:val="single" w:sz="6" w:space="0" w:color="000000"/>
              <w:right w:val="single" w:sz="6" w:space="0" w:color="000000"/>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残疾儿童康复发展研讨会</w:t>
            </w:r>
          </w:p>
        </w:tc>
        <w:tc>
          <w:tcPr>
            <w:tcW w:w="2450" w:type="dxa"/>
            <w:tcBorders>
              <w:top w:val="single" w:sz="6" w:space="0" w:color="000000"/>
              <w:left w:val="nil"/>
              <w:bottom w:val="single" w:sz="6" w:space="0" w:color="000000"/>
              <w:right w:val="single" w:sz="4" w:space="0" w:color="auto"/>
            </w:tcBorders>
            <w:vAlign w:val="center"/>
            <w:hideMark/>
          </w:tcPr>
          <w:p w:rsidR="00995D3D" w:rsidRPr="00236BAB" w:rsidRDefault="00995D3D" w:rsidP="003878C8">
            <w:pPr>
              <w:rPr>
                <w:rFonts w:ascii="宋体" w:hAnsi="宋体" w:cs="Times New Roman"/>
                <w:kern w:val="0"/>
                <w:szCs w:val="21"/>
              </w:rPr>
            </w:pPr>
            <w:r w:rsidRPr="00236BAB">
              <w:rPr>
                <w:rFonts w:ascii="宋体" w:hAnsi="宋体" w:cs="Times New Roman" w:hint="eastAsia"/>
                <w:kern w:val="0"/>
                <w:szCs w:val="21"/>
              </w:rPr>
              <w:t>河南省物理医学学会</w:t>
            </w:r>
          </w:p>
        </w:tc>
        <w:tc>
          <w:tcPr>
            <w:tcW w:w="993" w:type="dxa"/>
            <w:vMerge/>
            <w:tcBorders>
              <w:left w:val="single" w:sz="4" w:space="0" w:color="auto"/>
              <w:bottom w:val="single" w:sz="6" w:space="0" w:color="000000"/>
              <w:right w:val="single" w:sz="6" w:space="0" w:color="000000"/>
            </w:tcBorders>
            <w:vAlign w:val="center"/>
          </w:tcPr>
          <w:p w:rsidR="00995D3D" w:rsidRPr="001C55D4" w:rsidRDefault="00995D3D" w:rsidP="003878C8">
            <w:pPr>
              <w:widowControl/>
              <w:jc w:val="center"/>
              <w:rPr>
                <w:rFonts w:ascii="宋体" w:hAnsi="宋体" w:cs="Times New Roman"/>
                <w:kern w:val="0"/>
                <w:szCs w:val="21"/>
              </w:rPr>
            </w:pPr>
          </w:p>
        </w:tc>
      </w:tr>
    </w:tbl>
    <w:p w:rsidR="001B34B3" w:rsidRPr="003D4676" w:rsidRDefault="001B34B3" w:rsidP="00995D3D">
      <w:pPr>
        <w:jc w:val="center"/>
      </w:pPr>
    </w:p>
    <w:sectPr w:rsidR="001B34B3" w:rsidRPr="003D4676" w:rsidSect="00C374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747" w:rsidRDefault="00032747" w:rsidP="00E67642">
      <w:r>
        <w:separator/>
      </w:r>
    </w:p>
  </w:endnote>
  <w:endnote w:type="continuationSeparator" w:id="1">
    <w:p w:rsidR="00032747" w:rsidRDefault="00032747" w:rsidP="00E67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747" w:rsidRDefault="00032747" w:rsidP="00E67642">
      <w:r>
        <w:separator/>
      </w:r>
    </w:p>
  </w:footnote>
  <w:footnote w:type="continuationSeparator" w:id="1">
    <w:p w:rsidR="00032747" w:rsidRDefault="00032747" w:rsidP="00E67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676"/>
    <w:rsid w:val="00032747"/>
    <w:rsid w:val="0005116E"/>
    <w:rsid w:val="00053912"/>
    <w:rsid w:val="0013658B"/>
    <w:rsid w:val="001A3FA5"/>
    <w:rsid w:val="001B34B3"/>
    <w:rsid w:val="00211D14"/>
    <w:rsid w:val="003D31F7"/>
    <w:rsid w:val="003D4676"/>
    <w:rsid w:val="00453D57"/>
    <w:rsid w:val="004C2F75"/>
    <w:rsid w:val="004C4B43"/>
    <w:rsid w:val="005E406A"/>
    <w:rsid w:val="00782551"/>
    <w:rsid w:val="007F3E75"/>
    <w:rsid w:val="00985B86"/>
    <w:rsid w:val="00995D3D"/>
    <w:rsid w:val="009E16B1"/>
    <w:rsid w:val="00AD68D9"/>
    <w:rsid w:val="00B133B3"/>
    <w:rsid w:val="00BA41B7"/>
    <w:rsid w:val="00D37F99"/>
    <w:rsid w:val="00E01FE4"/>
    <w:rsid w:val="00E67642"/>
    <w:rsid w:val="00ED5E8C"/>
    <w:rsid w:val="00FC3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76"/>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4676"/>
    <w:pPr>
      <w:widowControl/>
      <w:spacing w:before="100" w:beforeAutospacing="1" w:after="100" w:afterAutospacing="1"/>
      <w:jc w:val="left"/>
    </w:pPr>
    <w:rPr>
      <w:rFonts w:ascii="宋体" w:hAnsi="宋体"/>
      <w:kern w:val="0"/>
      <w:sz w:val="24"/>
      <w:szCs w:val="24"/>
    </w:rPr>
  </w:style>
  <w:style w:type="paragraph" w:styleId="a4">
    <w:name w:val="header"/>
    <w:basedOn w:val="a"/>
    <w:link w:val="Char"/>
    <w:uiPriority w:val="99"/>
    <w:semiHidden/>
    <w:unhideWhenUsed/>
    <w:rsid w:val="00E67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7642"/>
    <w:rPr>
      <w:rFonts w:ascii="Calibri" w:eastAsia="宋体" w:hAnsi="Calibri" w:cs="宋体"/>
      <w:sz w:val="18"/>
      <w:szCs w:val="18"/>
    </w:rPr>
  </w:style>
  <w:style w:type="paragraph" w:styleId="a5">
    <w:name w:val="footer"/>
    <w:basedOn w:val="a"/>
    <w:link w:val="Char0"/>
    <w:uiPriority w:val="99"/>
    <w:semiHidden/>
    <w:unhideWhenUsed/>
    <w:rsid w:val="00E6764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67642"/>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用户</cp:lastModifiedBy>
  <cp:revision>2</cp:revision>
  <dcterms:created xsi:type="dcterms:W3CDTF">2019-12-23T02:47:00Z</dcterms:created>
  <dcterms:modified xsi:type="dcterms:W3CDTF">2019-12-23T02:47:00Z</dcterms:modified>
</cp:coreProperties>
</file>