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74" w:rsidRPr="00091ABD" w:rsidRDefault="00DA6974" w:rsidP="00091ABD">
      <w:pPr>
        <w:rPr>
          <w:rFonts w:ascii="仿宋_GB2312" w:eastAsia="仿宋_GB2312" w:hAnsi="Batang" w:cs="仿宋_GB2312"/>
          <w:sz w:val="32"/>
          <w:szCs w:val="32"/>
        </w:rPr>
      </w:pPr>
      <w:r>
        <w:rPr>
          <w:rFonts w:ascii="仿宋_GB2312" w:eastAsia="仿宋_GB2312" w:hAnsi="Batang" w:cs="仿宋_GB2312" w:hint="eastAsia"/>
          <w:sz w:val="32"/>
          <w:szCs w:val="32"/>
        </w:rPr>
        <w:t>附件</w:t>
      </w:r>
    </w:p>
    <w:p w:rsidR="00DA6974" w:rsidRDefault="00DA6974" w:rsidP="00091ABD">
      <w:pPr>
        <w:jc w:val="center"/>
        <w:rPr>
          <w:rFonts w:ascii="宋体"/>
          <w:b/>
          <w:sz w:val="44"/>
          <w:szCs w:val="44"/>
        </w:rPr>
      </w:pPr>
      <w:r>
        <w:rPr>
          <w:rFonts w:ascii="宋体" w:hAnsi="宋体" w:hint="eastAsia"/>
          <w:b/>
          <w:sz w:val="44"/>
          <w:szCs w:val="44"/>
        </w:rPr>
        <w:t>河南省现代农业科普园和社区科普基地建设</w:t>
      </w:r>
    </w:p>
    <w:p w:rsidR="00DA6974" w:rsidRPr="008A4416" w:rsidRDefault="00DA6974" w:rsidP="00091ABD">
      <w:pPr>
        <w:jc w:val="center"/>
        <w:rPr>
          <w:rFonts w:ascii="宋体"/>
          <w:b/>
          <w:sz w:val="44"/>
          <w:szCs w:val="44"/>
        </w:rPr>
      </w:pPr>
      <w:r>
        <w:rPr>
          <w:rFonts w:ascii="宋体" w:hAnsi="宋体" w:hint="eastAsia"/>
          <w:b/>
          <w:sz w:val="44"/>
          <w:szCs w:val="44"/>
        </w:rPr>
        <w:t>实施方案</w:t>
      </w:r>
    </w:p>
    <w:p w:rsidR="00DA6974" w:rsidRDefault="00DA6974" w:rsidP="00091ABD">
      <w:pPr>
        <w:ind w:firstLineChars="200" w:firstLine="640"/>
        <w:rPr>
          <w:rFonts w:ascii="仿宋_GB2312" w:eastAsia="仿宋_GB2312"/>
          <w:sz w:val="32"/>
          <w:szCs w:val="32"/>
        </w:rPr>
      </w:pPr>
    </w:p>
    <w:p w:rsidR="00DA6974" w:rsidRDefault="00DA6974" w:rsidP="00091ABD">
      <w:pPr>
        <w:ind w:firstLineChars="200" w:firstLine="640"/>
        <w:rPr>
          <w:rFonts w:ascii="仿宋_GB2312" w:eastAsia="仿宋_GB2312" w:hAnsi="仿宋" w:cs="仿宋"/>
          <w:bCs/>
          <w:sz w:val="32"/>
          <w:szCs w:val="32"/>
        </w:rPr>
      </w:pPr>
      <w:r w:rsidRPr="00F63E3A">
        <w:rPr>
          <w:rFonts w:ascii="仿宋_GB2312" w:eastAsia="仿宋_GB2312" w:hint="eastAsia"/>
          <w:sz w:val="32"/>
          <w:szCs w:val="32"/>
        </w:rPr>
        <w:t>为深入贯彻习近平新时代中国特色社会主义思想和党的十九大精神，</w:t>
      </w:r>
      <w:r w:rsidRPr="00343A34">
        <w:rPr>
          <w:rFonts w:ascii="仿宋_GB2312" w:eastAsia="仿宋_GB2312" w:hint="eastAsia"/>
          <w:sz w:val="32"/>
          <w:szCs w:val="32"/>
        </w:rPr>
        <w:t>落实省委十届六次全会工作部署，切实以新担当展现新作为，有效推动科普</w:t>
      </w:r>
      <w:r w:rsidRPr="00343A34">
        <w:rPr>
          <w:rFonts w:ascii="仿宋_GB2312" w:eastAsia="仿宋_GB2312" w:hint="eastAsia"/>
          <w:bCs/>
          <w:sz w:val="32"/>
          <w:szCs w:val="32"/>
        </w:rPr>
        <w:t>工作接长手臂、扎根基层，补齐基层科普“四缺”短板，打造常态化、有特色、有影响、有实效、广受群众欢迎、具有示范带动作用的基层科普阵地，</w:t>
      </w:r>
      <w:r w:rsidRPr="006E4495">
        <w:rPr>
          <w:rFonts w:ascii="仿宋_GB2312" w:eastAsia="仿宋_GB2312" w:hint="eastAsia"/>
          <w:sz w:val="32"/>
          <w:szCs w:val="32"/>
        </w:rPr>
        <w:t>提升</w:t>
      </w:r>
      <w:r>
        <w:rPr>
          <w:rFonts w:ascii="仿宋_GB2312" w:eastAsia="仿宋_GB2312" w:hint="eastAsia"/>
          <w:sz w:val="32"/>
          <w:szCs w:val="32"/>
        </w:rPr>
        <w:t>公民</w:t>
      </w:r>
      <w:r w:rsidRPr="006E4495">
        <w:rPr>
          <w:rFonts w:ascii="仿宋_GB2312" w:eastAsia="仿宋_GB2312" w:hint="eastAsia"/>
          <w:sz w:val="32"/>
          <w:szCs w:val="32"/>
        </w:rPr>
        <w:t>科学素质，助力乡村振兴，加快推进以人的城镇化为核心的新型城镇化，</w:t>
      </w:r>
      <w:r w:rsidRPr="00F63E3A">
        <w:rPr>
          <w:rFonts w:ascii="仿宋_GB2312" w:eastAsia="仿宋_GB2312" w:hint="eastAsia"/>
          <w:sz w:val="32"/>
          <w:szCs w:val="32"/>
        </w:rPr>
        <w:t>省科协决定在全省开展现代农业科普园（以下简称“科普园”）</w:t>
      </w:r>
      <w:r>
        <w:rPr>
          <w:rFonts w:ascii="仿宋_GB2312" w:eastAsia="仿宋_GB2312" w:hint="eastAsia"/>
          <w:sz w:val="32"/>
          <w:szCs w:val="32"/>
        </w:rPr>
        <w:t>和社区科普基地</w:t>
      </w:r>
      <w:r w:rsidRPr="00F63E3A">
        <w:rPr>
          <w:rFonts w:ascii="仿宋_GB2312" w:eastAsia="仿宋_GB2312" w:hint="eastAsia"/>
          <w:sz w:val="32"/>
          <w:szCs w:val="32"/>
        </w:rPr>
        <w:t>建设工作。</w:t>
      </w:r>
      <w:r w:rsidRPr="00F63E3A">
        <w:rPr>
          <w:rFonts w:ascii="仿宋_GB2312" w:eastAsia="仿宋_GB2312" w:hAnsi="仿宋" w:cs="仿宋" w:hint="eastAsia"/>
          <w:bCs/>
          <w:sz w:val="32"/>
          <w:szCs w:val="32"/>
        </w:rPr>
        <w:t>现制定实施方案如下：</w:t>
      </w:r>
    </w:p>
    <w:p w:rsidR="00DA6974" w:rsidRDefault="00DA6974" w:rsidP="00091ABD">
      <w:pPr>
        <w:ind w:firstLine="640"/>
        <w:rPr>
          <w:rFonts w:ascii="黑体" w:eastAsia="黑体" w:hAnsi="黑体"/>
          <w:sz w:val="32"/>
          <w:szCs w:val="32"/>
        </w:rPr>
      </w:pPr>
      <w:r>
        <w:rPr>
          <w:rFonts w:ascii="黑体" w:eastAsia="黑体" w:hAnsi="黑体" w:hint="eastAsia"/>
          <w:sz w:val="32"/>
          <w:szCs w:val="32"/>
        </w:rPr>
        <w:t>一、工作目标</w:t>
      </w:r>
    </w:p>
    <w:p w:rsidR="00DA6974" w:rsidRPr="00BE3CB8" w:rsidRDefault="00DA6974" w:rsidP="00091ABD">
      <w:pPr>
        <w:ind w:firstLine="640"/>
        <w:rPr>
          <w:rFonts w:ascii="仿宋_GB2312" w:eastAsia="仿宋_GB2312"/>
          <w:sz w:val="32"/>
          <w:szCs w:val="32"/>
        </w:rPr>
      </w:pPr>
      <w:r>
        <w:rPr>
          <w:rFonts w:ascii="仿宋_GB2312" w:eastAsia="仿宋_GB2312" w:hint="eastAsia"/>
          <w:sz w:val="32"/>
          <w:szCs w:val="32"/>
        </w:rPr>
        <w:t>围绕打造常态化农村和社区科普阵地，按照“建载体、搭平台、创新体制机制”工作思路，满足广大人民群众多层次、多样化科普需求，</w:t>
      </w:r>
      <w:r w:rsidRPr="00BE3CB8">
        <w:rPr>
          <w:rFonts w:ascii="仿宋_GB2312" w:eastAsia="仿宋_GB2312" w:hint="eastAsia"/>
          <w:sz w:val="32"/>
          <w:szCs w:val="32"/>
        </w:rPr>
        <w:t>省、市、县三级科协组织联动协作，因地制宜选择果蔬采摘、花卉种植、林果苗木、特种养殖、水产养殖、农耕体验、乡村手工艺</w:t>
      </w:r>
      <w:r>
        <w:rPr>
          <w:rFonts w:ascii="仿宋_GB2312" w:eastAsia="仿宋_GB2312" w:hint="eastAsia"/>
          <w:sz w:val="32"/>
          <w:szCs w:val="32"/>
        </w:rPr>
        <w:t>、社区科普大学、科普大讲堂</w:t>
      </w:r>
      <w:r w:rsidRPr="00BE3CB8">
        <w:rPr>
          <w:rFonts w:ascii="仿宋_GB2312" w:eastAsia="仿宋_GB2312" w:hint="eastAsia"/>
          <w:sz w:val="32"/>
          <w:szCs w:val="32"/>
        </w:rPr>
        <w:t>等相关</w:t>
      </w:r>
      <w:r>
        <w:rPr>
          <w:rFonts w:ascii="仿宋_GB2312" w:eastAsia="仿宋_GB2312" w:hint="eastAsia"/>
          <w:sz w:val="32"/>
          <w:szCs w:val="32"/>
        </w:rPr>
        <w:t>类别</w:t>
      </w:r>
      <w:r w:rsidRPr="00BE3CB8">
        <w:rPr>
          <w:rFonts w:ascii="仿宋_GB2312" w:eastAsia="仿宋_GB2312" w:hint="eastAsia"/>
          <w:sz w:val="32"/>
          <w:szCs w:val="32"/>
        </w:rPr>
        <w:t>，确定不同科普主题和科普教育模式，打造</w:t>
      </w:r>
      <w:r>
        <w:rPr>
          <w:rFonts w:ascii="仿宋_GB2312" w:eastAsia="仿宋_GB2312" w:hint="eastAsia"/>
          <w:sz w:val="32"/>
          <w:szCs w:val="32"/>
        </w:rPr>
        <w:t>一批受群众欢迎</w:t>
      </w:r>
      <w:r w:rsidRPr="00BE3CB8">
        <w:rPr>
          <w:rFonts w:ascii="仿宋_GB2312" w:eastAsia="仿宋_GB2312" w:hint="eastAsia"/>
          <w:sz w:val="32"/>
          <w:szCs w:val="32"/>
        </w:rPr>
        <w:t>、</w:t>
      </w:r>
      <w:r>
        <w:rPr>
          <w:rFonts w:ascii="仿宋_GB2312" w:eastAsia="仿宋_GB2312" w:hint="eastAsia"/>
          <w:sz w:val="32"/>
          <w:szCs w:val="32"/>
        </w:rPr>
        <w:t>形式多样、</w:t>
      </w:r>
      <w:r w:rsidRPr="00BE3CB8">
        <w:rPr>
          <w:rFonts w:ascii="仿宋_GB2312" w:eastAsia="仿宋_GB2312" w:hint="eastAsia"/>
          <w:sz w:val="32"/>
          <w:szCs w:val="32"/>
        </w:rPr>
        <w:t>各具特色的</w:t>
      </w:r>
      <w:r>
        <w:rPr>
          <w:rFonts w:ascii="仿宋_GB2312" w:eastAsia="仿宋_GB2312" w:hint="eastAsia"/>
          <w:sz w:val="32"/>
          <w:szCs w:val="32"/>
        </w:rPr>
        <w:t>“科普园”和社区科普基地</w:t>
      </w:r>
      <w:r w:rsidRPr="00BE3CB8">
        <w:rPr>
          <w:rFonts w:ascii="仿宋_GB2312" w:eastAsia="仿宋_GB2312" w:hint="eastAsia"/>
          <w:sz w:val="32"/>
          <w:szCs w:val="32"/>
        </w:rPr>
        <w:t>，</w:t>
      </w:r>
      <w:r>
        <w:rPr>
          <w:rFonts w:ascii="仿宋_GB2312" w:eastAsia="仿宋_GB2312" w:hint="eastAsia"/>
          <w:sz w:val="32"/>
          <w:szCs w:val="32"/>
        </w:rPr>
        <w:t>推动基层科普活动常态化开展</w:t>
      </w:r>
      <w:r w:rsidRPr="00BE3CB8">
        <w:rPr>
          <w:rFonts w:ascii="仿宋_GB2312" w:eastAsia="仿宋_GB2312" w:hint="eastAsia"/>
          <w:sz w:val="32"/>
          <w:szCs w:val="32"/>
        </w:rPr>
        <w:t>，</w:t>
      </w:r>
      <w:r>
        <w:rPr>
          <w:rFonts w:ascii="仿宋_GB2312" w:eastAsia="仿宋_GB2312" w:hint="eastAsia"/>
          <w:sz w:val="32"/>
          <w:szCs w:val="32"/>
        </w:rPr>
        <w:t>提升基层科普工作的实效性和影响力，为助力</w:t>
      </w:r>
      <w:r w:rsidRPr="00BE3CB8">
        <w:rPr>
          <w:rFonts w:ascii="仿宋_GB2312" w:eastAsia="仿宋_GB2312" w:hint="eastAsia"/>
          <w:sz w:val="32"/>
          <w:szCs w:val="32"/>
        </w:rPr>
        <w:t>乡村振兴</w:t>
      </w:r>
      <w:r>
        <w:rPr>
          <w:rFonts w:ascii="仿宋_GB2312" w:eastAsia="仿宋_GB2312" w:hint="eastAsia"/>
          <w:sz w:val="32"/>
          <w:szCs w:val="32"/>
        </w:rPr>
        <w:t>和</w:t>
      </w:r>
      <w:r w:rsidRPr="00430CF7">
        <w:rPr>
          <w:rFonts w:ascii="仿宋_GB2312" w:eastAsia="仿宋_GB2312" w:hint="eastAsia"/>
          <w:bCs/>
          <w:sz w:val="32"/>
          <w:szCs w:val="32"/>
        </w:rPr>
        <w:t>推进以人的城镇化为核心的新型城镇化</w:t>
      </w:r>
      <w:r>
        <w:rPr>
          <w:rFonts w:ascii="仿宋_GB2312" w:eastAsia="仿宋_GB2312" w:hint="eastAsia"/>
          <w:bCs/>
          <w:sz w:val="32"/>
          <w:szCs w:val="32"/>
        </w:rPr>
        <w:t>作出贡献</w:t>
      </w:r>
      <w:r w:rsidRPr="00BE3CB8">
        <w:rPr>
          <w:rFonts w:ascii="仿宋_GB2312" w:eastAsia="仿宋_GB2312" w:hint="eastAsia"/>
          <w:sz w:val="32"/>
          <w:szCs w:val="32"/>
        </w:rPr>
        <w:t>。</w:t>
      </w:r>
    </w:p>
    <w:p w:rsidR="00DA6974" w:rsidRDefault="00DA6974" w:rsidP="00091ABD">
      <w:pPr>
        <w:ind w:firstLine="640"/>
        <w:rPr>
          <w:rFonts w:ascii="黑体" w:eastAsia="黑体" w:hAnsi="黑体"/>
          <w:sz w:val="32"/>
          <w:szCs w:val="32"/>
        </w:rPr>
      </w:pPr>
      <w:r>
        <w:rPr>
          <w:rFonts w:ascii="黑体" w:eastAsia="黑体" w:hAnsi="黑体" w:hint="eastAsia"/>
          <w:sz w:val="32"/>
          <w:szCs w:val="32"/>
        </w:rPr>
        <w:t>二、建设原则</w:t>
      </w:r>
    </w:p>
    <w:p w:rsidR="00DA6974" w:rsidRDefault="00DA6974" w:rsidP="00091ABD">
      <w:pPr>
        <w:ind w:firstLine="640"/>
        <w:rPr>
          <w:rFonts w:ascii="仿宋_GB2312" w:eastAsia="仿宋_GB2312"/>
          <w:sz w:val="32"/>
          <w:szCs w:val="32"/>
        </w:rPr>
      </w:pPr>
      <w:r>
        <w:rPr>
          <w:rFonts w:ascii="仿宋_GB2312" w:eastAsia="仿宋_GB2312" w:hAnsi="Î¢ÈíÑÅºÚ Western"/>
          <w:b/>
          <w:bCs/>
          <w:color w:val="333333"/>
          <w:sz w:val="32"/>
          <w:szCs w:val="32"/>
          <w:shd w:val="clear" w:color="auto" w:fill="FFFFFF"/>
        </w:rPr>
        <w:t>——</w:t>
      </w:r>
      <w:r>
        <w:rPr>
          <w:rFonts w:ascii="仿宋_GB2312" w:eastAsia="仿宋_GB2312" w:hAnsi="微软雅黑" w:hint="eastAsia"/>
          <w:b/>
          <w:bCs/>
          <w:color w:val="333333"/>
          <w:sz w:val="32"/>
          <w:szCs w:val="32"/>
          <w:shd w:val="clear" w:color="auto" w:fill="FFFFFF"/>
        </w:rPr>
        <w:t>三级共建</w:t>
      </w:r>
      <w:r>
        <w:rPr>
          <w:rFonts w:ascii="仿宋_GB2312" w:eastAsia="仿宋_GB2312" w:hint="eastAsia"/>
          <w:b/>
          <w:bCs/>
          <w:sz w:val="32"/>
          <w:szCs w:val="32"/>
        </w:rPr>
        <w:t>，打造品牌。</w:t>
      </w:r>
      <w:r>
        <w:rPr>
          <w:rFonts w:ascii="仿宋_GB2312" w:eastAsia="仿宋_GB2312" w:hint="eastAsia"/>
          <w:sz w:val="32"/>
          <w:szCs w:val="32"/>
        </w:rPr>
        <w:t>基层科协结合实际建设一批县级、市级“科普园”和社区科普基地</w:t>
      </w:r>
      <w:r>
        <w:rPr>
          <w:rFonts w:ascii="仿宋_GB2312" w:eastAsia="仿宋_GB2312" w:hint="eastAsia"/>
          <w:bCs/>
          <w:sz w:val="32"/>
          <w:szCs w:val="32"/>
        </w:rPr>
        <w:t>，省科协与省辖市科协共</w:t>
      </w:r>
      <w:r>
        <w:rPr>
          <w:rFonts w:ascii="仿宋_GB2312" w:eastAsia="仿宋_GB2312" w:hint="eastAsia"/>
          <w:sz w:val="32"/>
          <w:szCs w:val="32"/>
        </w:rPr>
        <w:t>建一批省级“科普园”</w:t>
      </w:r>
      <w:r w:rsidRPr="00AF7BE5">
        <w:rPr>
          <w:rFonts w:ascii="仿宋_GB2312" w:eastAsia="仿宋_GB2312" w:hint="eastAsia"/>
          <w:sz w:val="32"/>
          <w:szCs w:val="32"/>
        </w:rPr>
        <w:t>和社区科普基地</w:t>
      </w:r>
      <w:r>
        <w:rPr>
          <w:rFonts w:ascii="仿宋_GB2312" w:eastAsia="仿宋_GB2312" w:hint="eastAsia"/>
          <w:sz w:val="32"/>
          <w:szCs w:val="32"/>
        </w:rPr>
        <w:t>，</w:t>
      </w:r>
      <w:r>
        <w:rPr>
          <w:rFonts w:ascii="仿宋_GB2312" w:eastAsia="仿宋_GB2312" w:hint="eastAsia"/>
          <w:bCs/>
          <w:sz w:val="32"/>
          <w:szCs w:val="32"/>
        </w:rPr>
        <w:t>共同将</w:t>
      </w:r>
      <w:r>
        <w:rPr>
          <w:rFonts w:ascii="仿宋_GB2312" w:eastAsia="仿宋_GB2312" w:hint="eastAsia"/>
          <w:sz w:val="32"/>
          <w:szCs w:val="32"/>
        </w:rPr>
        <w:t>“科普园”</w:t>
      </w:r>
      <w:r w:rsidRPr="00D23E98">
        <w:rPr>
          <w:rFonts w:ascii="仿宋_GB2312" w:eastAsia="仿宋_GB2312" w:hint="eastAsia"/>
          <w:sz w:val="32"/>
          <w:szCs w:val="32"/>
        </w:rPr>
        <w:t>和社区科普基地</w:t>
      </w:r>
      <w:r>
        <w:rPr>
          <w:rFonts w:ascii="仿宋_GB2312" w:eastAsia="仿宋_GB2312" w:hint="eastAsia"/>
          <w:sz w:val="32"/>
          <w:szCs w:val="32"/>
        </w:rPr>
        <w:t>建设打造为服务乡村振兴和新型城镇化的品牌工作。</w:t>
      </w:r>
    </w:p>
    <w:p w:rsidR="00DA6974" w:rsidRDefault="00DA6974" w:rsidP="00091ABD">
      <w:pPr>
        <w:ind w:firstLineChars="200" w:firstLine="643"/>
        <w:rPr>
          <w:rFonts w:ascii="仿宋_GB2312" w:eastAsia="仿宋_GB2312" w:hAnsi="微软雅黑"/>
          <w:color w:val="333333"/>
          <w:sz w:val="32"/>
          <w:szCs w:val="32"/>
          <w:shd w:val="clear" w:color="auto" w:fill="FFFFFF"/>
        </w:rPr>
      </w:pPr>
      <w:r>
        <w:rPr>
          <w:rFonts w:ascii="仿宋_GB2312" w:eastAsia="仿宋_GB2312" w:hAnsi="Î¢ÈíÑÅºÚ Western"/>
          <w:b/>
          <w:bCs/>
          <w:color w:val="333333"/>
          <w:sz w:val="32"/>
          <w:szCs w:val="32"/>
          <w:shd w:val="clear" w:color="auto" w:fill="FFFFFF"/>
        </w:rPr>
        <w:t>——</w:t>
      </w:r>
      <w:r>
        <w:rPr>
          <w:rFonts w:ascii="仿宋_GB2312" w:eastAsia="仿宋_GB2312" w:hAnsi="微软雅黑" w:hint="eastAsia"/>
          <w:b/>
          <w:bCs/>
          <w:color w:val="333333"/>
          <w:sz w:val="32"/>
          <w:szCs w:val="32"/>
          <w:shd w:val="clear" w:color="auto" w:fill="FFFFFF"/>
        </w:rPr>
        <w:t>因地制宜，凸显特色。</w:t>
      </w:r>
      <w:r>
        <w:rPr>
          <w:rFonts w:ascii="仿宋_GB2312" w:eastAsia="仿宋_GB2312" w:hAnsi="微软雅黑" w:hint="eastAsia"/>
          <w:color w:val="333333"/>
          <w:sz w:val="32"/>
          <w:szCs w:val="32"/>
          <w:shd w:val="clear" w:color="auto" w:fill="FFFFFF"/>
        </w:rPr>
        <w:t>各地根据实际情况，结合农村产业园区、科普小镇、科普公园、科普街道等建设，因地制宜选择各具特色的科普设施，</w:t>
      </w:r>
      <w:r>
        <w:rPr>
          <w:rFonts w:ascii="仿宋_GB2312" w:eastAsia="仿宋_GB2312" w:hint="eastAsia"/>
          <w:sz w:val="32"/>
          <w:szCs w:val="32"/>
        </w:rPr>
        <w:t>打造受欢迎、有影响、有特色的基层科普服务阵地。</w:t>
      </w:r>
    </w:p>
    <w:p w:rsidR="00DA6974" w:rsidRDefault="00DA6974" w:rsidP="00091ABD">
      <w:pPr>
        <w:ind w:firstLineChars="200" w:firstLine="643"/>
        <w:rPr>
          <w:rFonts w:ascii="仿宋_GB2312" w:eastAsia="仿宋_GB2312" w:hAnsi="微软雅黑"/>
          <w:sz w:val="32"/>
          <w:szCs w:val="32"/>
          <w:shd w:val="clear" w:color="auto" w:fill="FFFFFF"/>
        </w:rPr>
      </w:pPr>
      <w:r>
        <w:rPr>
          <w:rFonts w:ascii="仿宋_GB2312" w:eastAsia="仿宋_GB2312" w:hAnsi="Î¢ÈíÑÅºÚ Western"/>
          <w:b/>
          <w:bCs/>
          <w:color w:val="333333"/>
          <w:sz w:val="32"/>
          <w:szCs w:val="32"/>
          <w:shd w:val="clear" w:color="auto" w:fill="FFFFFF"/>
        </w:rPr>
        <w:t>——</w:t>
      </w:r>
      <w:r>
        <w:rPr>
          <w:rFonts w:ascii="仿宋_GB2312" w:eastAsia="仿宋_GB2312" w:hAnsi="微软雅黑" w:hint="eastAsia"/>
          <w:b/>
          <w:bCs/>
          <w:color w:val="333333"/>
          <w:sz w:val="32"/>
          <w:szCs w:val="32"/>
          <w:shd w:val="clear" w:color="auto" w:fill="FFFFFF"/>
        </w:rPr>
        <w:t>接长手臂，注重实效。</w:t>
      </w:r>
      <w:r w:rsidRPr="006032EF">
        <w:rPr>
          <w:rFonts w:ascii="仿宋_GB2312" w:eastAsia="仿宋_GB2312" w:hAnsi="微软雅黑" w:hint="eastAsia"/>
          <w:bCs/>
          <w:color w:val="333333"/>
          <w:sz w:val="32"/>
          <w:szCs w:val="32"/>
          <w:shd w:val="clear" w:color="auto" w:fill="FFFFFF"/>
        </w:rPr>
        <w:t>发挥科协联系、服务、凝聚科技人才的优势，建立专家、专业机构指导服务机制，依靠专家、专业机构指导</w:t>
      </w:r>
      <w:r>
        <w:rPr>
          <w:rFonts w:ascii="仿宋_GB2312" w:eastAsia="仿宋_GB2312" w:hAnsi="微软雅黑" w:hint="eastAsia"/>
          <w:bCs/>
          <w:color w:val="333333"/>
          <w:sz w:val="32"/>
          <w:szCs w:val="32"/>
          <w:shd w:val="clear" w:color="auto" w:fill="FFFFFF"/>
        </w:rPr>
        <w:t>“科普园”和社区科普</w:t>
      </w:r>
      <w:r w:rsidRPr="006032EF">
        <w:rPr>
          <w:rFonts w:ascii="仿宋_GB2312" w:eastAsia="仿宋_GB2312" w:hAnsi="微软雅黑" w:hint="eastAsia"/>
          <w:bCs/>
          <w:color w:val="333333"/>
          <w:sz w:val="32"/>
          <w:szCs w:val="32"/>
          <w:shd w:val="clear" w:color="auto" w:fill="FFFFFF"/>
        </w:rPr>
        <w:t>基地的建设规划、活动设计，力求“科普园”和社区科普基地</w:t>
      </w:r>
      <w:r>
        <w:rPr>
          <w:rFonts w:ascii="仿宋_GB2312" w:eastAsia="仿宋_GB2312" w:hAnsi="微软雅黑" w:hint="eastAsia"/>
          <w:bCs/>
          <w:color w:val="333333"/>
          <w:sz w:val="32"/>
          <w:szCs w:val="32"/>
          <w:shd w:val="clear" w:color="auto" w:fill="FFFFFF"/>
        </w:rPr>
        <w:t>建设</w:t>
      </w:r>
      <w:r w:rsidRPr="006032EF">
        <w:rPr>
          <w:rFonts w:ascii="仿宋_GB2312" w:eastAsia="仿宋_GB2312" w:hAnsi="微软雅黑" w:hint="eastAsia"/>
          <w:bCs/>
          <w:color w:val="333333"/>
          <w:sz w:val="32"/>
          <w:szCs w:val="32"/>
          <w:shd w:val="clear" w:color="auto" w:fill="FFFFFF"/>
        </w:rPr>
        <w:t>设计科学、科普教育功能凸显</w:t>
      </w:r>
      <w:r>
        <w:rPr>
          <w:rFonts w:ascii="仿宋_GB2312" w:eastAsia="仿宋_GB2312" w:hAnsi="微软雅黑" w:hint="eastAsia"/>
          <w:sz w:val="32"/>
          <w:szCs w:val="32"/>
          <w:shd w:val="clear" w:color="auto" w:fill="FFFFFF"/>
        </w:rPr>
        <w:t>。</w:t>
      </w:r>
    </w:p>
    <w:p w:rsidR="00DA6974" w:rsidRDefault="00DA6974" w:rsidP="00091ABD">
      <w:pPr>
        <w:pStyle w:val="BodyTextIndent3"/>
        <w:tabs>
          <w:tab w:val="left" w:pos="1995"/>
        </w:tabs>
        <w:spacing w:after="0"/>
        <w:ind w:leftChars="0" w:left="0" w:firstLineChars="197" w:firstLine="633"/>
        <w:rPr>
          <w:rFonts w:eastAsia="仿宋_GB2312"/>
          <w:sz w:val="32"/>
          <w:szCs w:val="32"/>
        </w:rPr>
      </w:pPr>
      <w:r>
        <w:rPr>
          <w:rFonts w:eastAsia="仿宋_GB2312"/>
          <w:b/>
          <w:sz w:val="32"/>
          <w:szCs w:val="32"/>
        </w:rPr>
        <w:t>——</w:t>
      </w:r>
      <w:r>
        <w:rPr>
          <w:rFonts w:eastAsia="仿宋_GB2312" w:hint="eastAsia"/>
          <w:b/>
          <w:sz w:val="32"/>
          <w:szCs w:val="32"/>
        </w:rPr>
        <w:t>专项资助，追踪问效。</w:t>
      </w:r>
      <w:r>
        <w:rPr>
          <w:rFonts w:eastAsia="仿宋_GB2312" w:hint="eastAsia"/>
          <w:bCs/>
          <w:sz w:val="32"/>
          <w:szCs w:val="32"/>
        </w:rPr>
        <w:t>省科协安排专项资金，对各地建设</w:t>
      </w:r>
      <w:r w:rsidRPr="006032EF">
        <w:rPr>
          <w:rFonts w:eastAsia="仿宋_GB2312" w:hint="eastAsia"/>
          <w:bCs/>
          <w:sz w:val="32"/>
          <w:szCs w:val="32"/>
        </w:rPr>
        <w:t>“科普园”和社区科普基地</w:t>
      </w:r>
      <w:r>
        <w:rPr>
          <w:rFonts w:eastAsia="仿宋_GB2312" w:hint="eastAsia"/>
          <w:bCs/>
          <w:sz w:val="32"/>
          <w:szCs w:val="32"/>
        </w:rPr>
        <w:t>提供资金支持，</w:t>
      </w:r>
      <w:r>
        <w:rPr>
          <w:rFonts w:eastAsia="仿宋_GB2312" w:hint="eastAsia"/>
          <w:sz w:val="32"/>
          <w:szCs w:val="32"/>
        </w:rPr>
        <w:t>并对项目资金的使用及其结果实行监督考核和追踪问效。专项资金主要用于</w:t>
      </w:r>
      <w:r>
        <w:rPr>
          <w:rFonts w:eastAsia="仿宋_GB2312" w:hint="eastAsia"/>
          <w:bCs/>
          <w:sz w:val="32"/>
          <w:szCs w:val="32"/>
        </w:rPr>
        <w:t>完善科普设施、建设科普阵地和开展科普活动等支出，具体按照有关规定执行。</w:t>
      </w:r>
    </w:p>
    <w:p w:rsidR="00DA6974" w:rsidRDefault="00DA6974" w:rsidP="00091ABD">
      <w:pPr>
        <w:ind w:firstLine="640"/>
        <w:rPr>
          <w:rFonts w:ascii="黑体" w:eastAsia="黑体" w:hAnsi="黑体"/>
          <w:sz w:val="32"/>
          <w:szCs w:val="32"/>
        </w:rPr>
      </w:pPr>
      <w:r>
        <w:rPr>
          <w:rFonts w:ascii="黑体" w:eastAsia="黑体" w:hAnsi="黑体" w:hint="eastAsia"/>
          <w:sz w:val="32"/>
          <w:szCs w:val="32"/>
        </w:rPr>
        <w:t>三、遴选条件</w:t>
      </w:r>
    </w:p>
    <w:p w:rsidR="00DA6974" w:rsidRPr="00345B1F" w:rsidRDefault="00DA6974" w:rsidP="00091ABD">
      <w:pPr>
        <w:ind w:firstLine="640"/>
        <w:rPr>
          <w:rFonts w:ascii="楷体" w:eastAsia="楷体" w:hAnsi="楷体"/>
          <w:b/>
          <w:sz w:val="32"/>
          <w:szCs w:val="32"/>
        </w:rPr>
      </w:pPr>
      <w:r w:rsidRPr="00345B1F">
        <w:rPr>
          <w:rFonts w:ascii="楷体" w:eastAsia="楷体" w:hAnsi="楷体" w:hint="eastAsia"/>
          <w:b/>
          <w:sz w:val="32"/>
          <w:szCs w:val="32"/>
        </w:rPr>
        <w:t>（一）“科普园”</w:t>
      </w:r>
      <w:r>
        <w:rPr>
          <w:rFonts w:ascii="楷体" w:eastAsia="楷体" w:hAnsi="楷体" w:hint="eastAsia"/>
          <w:b/>
          <w:sz w:val="32"/>
          <w:szCs w:val="32"/>
        </w:rPr>
        <w:t>项目</w:t>
      </w:r>
    </w:p>
    <w:p w:rsidR="00DA6974" w:rsidRPr="00BD027C" w:rsidRDefault="00DA6974" w:rsidP="00091ABD">
      <w:pPr>
        <w:ind w:firstLine="640"/>
        <w:rPr>
          <w:rFonts w:ascii="仿宋_GB2312" w:eastAsia="仿宋_GB2312"/>
          <w:bCs/>
          <w:sz w:val="32"/>
          <w:szCs w:val="32"/>
        </w:rPr>
      </w:pPr>
      <w:r>
        <w:rPr>
          <w:rFonts w:ascii="仿宋_GB2312" w:eastAsia="仿宋_GB2312" w:hAnsi="黑体"/>
          <w:sz w:val="32"/>
          <w:szCs w:val="32"/>
        </w:rPr>
        <w:t>1.</w:t>
      </w:r>
      <w:r w:rsidRPr="00BD027C">
        <w:rPr>
          <w:rFonts w:ascii="仿宋_GB2312" w:eastAsia="仿宋_GB2312" w:hint="eastAsia"/>
          <w:bCs/>
          <w:sz w:val="32"/>
          <w:szCs w:val="32"/>
        </w:rPr>
        <w:t>“科普园”建设要求小而精，所在园区占地面积不易过大，原则上不超过</w:t>
      </w:r>
      <w:r w:rsidRPr="00BD027C">
        <w:rPr>
          <w:rFonts w:ascii="仿宋_GB2312" w:eastAsia="仿宋_GB2312"/>
          <w:bCs/>
          <w:sz w:val="32"/>
          <w:szCs w:val="32"/>
        </w:rPr>
        <w:t>100</w:t>
      </w:r>
      <w:r w:rsidRPr="00BD027C">
        <w:rPr>
          <w:rFonts w:ascii="仿宋_GB2312" w:eastAsia="仿宋_GB2312" w:hint="eastAsia"/>
          <w:bCs/>
          <w:sz w:val="32"/>
          <w:szCs w:val="32"/>
        </w:rPr>
        <w:t>亩，</w:t>
      </w:r>
      <w:r>
        <w:rPr>
          <w:rFonts w:ascii="仿宋_GB2312" w:eastAsia="仿宋_GB2312" w:hint="eastAsia"/>
          <w:bCs/>
          <w:sz w:val="32"/>
          <w:szCs w:val="32"/>
        </w:rPr>
        <w:t>且具备</w:t>
      </w:r>
      <w:r>
        <w:rPr>
          <w:rFonts w:ascii="仿宋_GB2312" w:eastAsia="仿宋_GB2312" w:hAnsi="黑体" w:hint="eastAsia"/>
          <w:sz w:val="32"/>
          <w:szCs w:val="32"/>
        </w:rPr>
        <w:t>一定的观光旅游基础设施，每年接待观众不少于</w:t>
      </w:r>
      <w:r>
        <w:rPr>
          <w:rFonts w:ascii="仿宋_GB2312" w:eastAsia="仿宋_GB2312" w:hAnsi="黑体"/>
          <w:sz w:val="32"/>
          <w:szCs w:val="32"/>
        </w:rPr>
        <w:t>2000</w:t>
      </w:r>
      <w:r>
        <w:rPr>
          <w:rFonts w:ascii="仿宋_GB2312" w:eastAsia="仿宋_GB2312" w:hAnsi="黑体" w:hint="eastAsia"/>
          <w:sz w:val="32"/>
          <w:szCs w:val="32"/>
        </w:rPr>
        <w:t>人次</w:t>
      </w:r>
      <w:r>
        <w:rPr>
          <w:rFonts w:ascii="仿宋_GB2312" w:eastAsia="仿宋_GB2312" w:hAnsi="黑体" w:hint="eastAsia"/>
          <w:bCs/>
          <w:sz w:val="32"/>
          <w:szCs w:val="32"/>
        </w:rPr>
        <w:t>。</w:t>
      </w:r>
    </w:p>
    <w:p w:rsidR="00DA6974" w:rsidRDefault="00DA6974" w:rsidP="00091ABD">
      <w:pPr>
        <w:ind w:firstLine="640"/>
        <w:rPr>
          <w:rFonts w:ascii="仿宋_GB2312" w:eastAsia="仿宋_GB2312" w:hAnsi="微软雅黑"/>
          <w:sz w:val="32"/>
          <w:szCs w:val="32"/>
          <w:shd w:val="clear" w:color="auto" w:fill="FFFFFF"/>
        </w:rPr>
      </w:pPr>
      <w:r>
        <w:rPr>
          <w:rFonts w:ascii="仿宋_GB2312" w:eastAsia="仿宋_GB2312" w:hAnsi="微软雅黑"/>
          <w:sz w:val="32"/>
          <w:szCs w:val="32"/>
          <w:shd w:val="clear" w:color="auto" w:fill="FFFFFF"/>
        </w:rPr>
        <w:t>2.</w:t>
      </w:r>
      <w:r>
        <w:rPr>
          <w:rFonts w:ascii="仿宋_GB2312" w:eastAsia="仿宋_GB2312" w:hint="eastAsia"/>
          <w:sz w:val="32"/>
          <w:szCs w:val="32"/>
        </w:rPr>
        <w:t>“科普园”</w:t>
      </w:r>
      <w:r>
        <w:rPr>
          <w:rFonts w:ascii="仿宋_GB2312" w:eastAsia="仿宋_GB2312" w:hAnsi="微软雅黑" w:hint="eastAsia"/>
          <w:sz w:val="32"/>
          <w:szCs w:val="32"/>
          <w:shd w:val="clear" w:color="auto" w:fill="FFFFFF"/>
        </w:rPr>
        <w:t>重视科普工作，能组建一支稳定的科普人员队伍，有明确的科普工作规划和可持续的科普经费投入。</w:t>
      </w:r>
    </w:p>
    <w:p w:rsidR="00DA6974" w:rsidRDefault="00DA6974" w:rsidP="00091ABD">
      <w:pPr>
        <w:ind w:firstLine="640"/>
        <w:rPr>
          <w:rFonts w:ascii="仿宋_GB2312" w:eastAsia="仿宋_GB2312"/>
          <w:sz w:val="32"/>
          <w:szCs w:val="32"/>
        </w:rPr>
      </w:pPr>
      <w:r>
        <w:rPr>
          <w:rFonts w:ascii="仿宋_GB2312" w:eastAsia="仿宋_GB2312" w:hAnsi="微软雅黑"/>
          <w:sz w:val="32"/>
          <w:szCs w:val="32"/>
          <w:shd w:val="clear" w:color="auto" w:fill="FFFFFF"/>
        </w:rPr>
        <w:t>3.</w:t>
      </w:r>
      <w:r>
        <w:rPr>
          <w:rFonts w:ascii="仿宋_GB2312" w:eastAsia="仿宋_GB2312" w:hAnsi="微软雅黑" w:hint="eastAsia"/>
          <w:sz w:val="32"/>
          <w:szCs w:val="32"/>
          <w:shd w:val="clear" w:color="auto" w:fill="FFFFFF"/>
        </w:rPr>
        <w:t>能制定详细的“</w:t>
      </w:r>
      <w:r>
        <w:rPr>
          <w:rFonts w:ascii="仿宋_GB2312" w:eastAsia="仿宋_GB2312" w:hint="eastAsia"/>
          <w:sz w:val="32"/>
          <w:szCs w:val="32"/>
        </w:rPr>
        <w:t>科普园”建设方案，建设方案科学性、先进性、可行性强，科普元素设计新颖，特色鲜明</w:t>
      </w:r>
      <w:r>
        <w:rPr>
          <w:rFonts w:ascii="仿宋_GB2312" w:eastAsia="仿宋_GB2312"/>
          <w:sz w:val="32"/>
          <w:szCs w:val="32"/>
        </w:rPr>
        <w:t>;</w:t>
      </w:r>
      <w:r>
        <w:rPr>
          <w:rFonts w:ascii="仿宋_GB2312" w:eastAsia="仿宋_GB2312" w:hint="eastAsia"/>
          <w:sz w:val="32"/>
          <w:szCs w:val="32"/>
        </w:rPr>
        <w:t>立足园区实际将科普功能和旅游观光功能有效结合，预期科普活动深受群众欢迎。</w:t>
      </w:r>
    </w:p>
    <w:p w:rsidR="00DA6974" w:rsidRDefault="00DA6974" w:rsidP="00091ABD">
      <w:pPr>
        <w:ind w:firstLine="640"/>
        <w:rPr>
          <w:rFonts w:ascii="仿宋_GB2312" w:eastAsia="仿宋_GB2312" w:hAnsi="黑体"/>
          <w:bCs/>
          <w:sz w:val="32"/>
          <w:szCs w:val="32"/>
        </w:rPr>
      </w:pPr>
      <w:r>
        <w:rPr>
          <w:rFonts w:ascii="仿宋_GB2312" w:eastAsia="仿宋_GB2312" w:hAnsi="黑体"/>
          <w:bCs/>
          <w:sz w:val="32"/>
          <w:szCs w:val="32"/>
        </w:rPr>
        <w:t>4.</w:t>
      </w:r>
      <w:r>
        <w:rPr>
          <w:rFonts w:ascii="仿宋_GB2312" w:eastAsia="仿宋_GB2312" w:hint="eastAsia"/>
          <w:sz w:val="32"/>
          <w:szCs w:val="32"/>
        </w:rPr>
        <w:t>“科普园”</w:t>
      </w:r>
      <w:r w:rsidRPr="00BD027C">
        <w:rPr>
          <w:rFonts w:ascii="仿宋_GB2312" w:eastAsia="仿宋_GB2312" w:hint="eastAsia"/>
          <w:sz w:val="32"/>
          <w:szCs w:val="32"/>
        </w:rPr>
        <w:t>科普活动开展要具有长期性、稳定性和持续性，能对周边地区发挥良好的示范和带动作用</w:t>
      </w:r>
      <w:r>
        <w:rPr>
          <w:rFonts w:ascii="仿宋_GB2312" w:eastAsia="仿宋_GB2312" w:hAnsi="黑体" w:hint="eastAsia"/>
          <w:bCs/>
          <w:sz w:val="32"/>
          <w:szCs w:val="32"/>
        </w:rPr>
        <w:t>。</w:t>
      </w:r>
    </w:p>
    <w:p w:rsidR="00DA6974" w:rsidRPr="00B527E4" w:rsidRDefault="00DA6974" w:rsidP="00091ABD">
      <w:pPr>
        <w:ind w:firstLine="640"/>
        <w:rPr>
          <w:rFonts w:ascii="楷体" w:eastAsia="楷体" w:hAnsi="楷体"/>
          <w:b/>
          <w:bCs/>
          <w:sz w:val="32"/>
          <w:szCs w:val="32"/>
        </w:rPr>
      </w:pPr>
      <w:r w:rsidRPr="00B527E4">
        <w:rPr>
          <w:rFonts w:ascii="楷体" w:eastAsia="楷体" w:hAnsi="楷体" w:hint="eastAsia"/>
          <w:b/>
          <w:bCs/>
          <w:sz w:val="32"/>
          <w:szCs w:val="32"/>
        </w:rPr>
        <w:t>（二）社区科普基地</w:t>
      </w:r>
      <w:r>
        <w:rPr>
          <w:rFonts w:ascii="楷体" w:eastAsia="楷体" w:hAnsi="楷体" w:hint="eastAsia"/>
          <w:b/>
          <w:bCs/>
          <w:sz w:val="32"/>
          <w:szCs w:val="32"/>
        </w:rPr>
        <w:t>项目</w:t>
      </w:r>
    </w:p>
    <w:p w:rsidR="00DA6974" w:rsidRPr="00B527E4" w:rsidRDefault="00DA6974" w:rsidP="00091ABD">
      <w:pPr>
        <w:ind w:firstLine="640"/>
        <w:rPr>
          <w:rFonts w:ascii="仿宋_GB2312" w:eastAsia="仿宋_GB2312" w:hAnsi="黑体"/>
          <w:bCs/>
          <w:sz w:val="32"/>
          <w:szCs w:val="32"/>
        </w:rPr>
      </w:pPr>
      <w:r>
        <w:rPr>
          <w:rFonts w:ascii="仿宋_GB2312" w:eastAsia="仿宋_GB2312" w:hAnsi="黑体"/>
          <w:bCs/>
          <w:sz w:val="32"/>
          <w:szCs w:val="32"/>
        </w:rPr>
        <w:t>1.</w:t>
      </w:r>
      <w:r w:rsidRPr="00B527E4">
        <w:rPr>
          <w:rFonts w:ascii="仿宋_GB2312" w:eastAsia="仿宋_GB2312" w:hAnsi="黑体" w:hint="eastAsia"/>
          <w:bCs/>
          <w:sz w:val="32"/>
          <w:szCs w:val="32"/>
        </w:rPr>
        <w:t>社区重视科普工作，有科普工作规划和持续的经费投入，能组建一支稳定的科普志愿者队伍，科普工作近三年来受到过上级表彰或媒体宣传。</w:t>
      </w:r>
    </w:p>
    <w:p w:rsidR="00DA6974" w:rsidRPr="00B527E4" w:rsidRDefault="00DA6974" w:rsidP="00091ABD">
      <w:pPr>
        <w:ind w:firstLine="640"/>
        <w:rPr>
          <w:rFonts w:ascii="仿宋_GB2312" w:eastAsia="仿宋_GB2312" w:hAnsi="黑体"/>
          <w:bCs/>
          <w:sz w:val="32"/>
          <w:szCs w:val="32"/>
        </w:rPr>
      </w:pPr>
      <w:r>
        <w:rPr>
          <w:rFonts w:ascii="仿宋_GB2312" w:eastAsia="仿宋_GB2312" w:hAnsi="黑体"/>
          <w:bCs/>
          <w:sz w:val="32"/>
          <w:szCs w:val="32"/>
        </w:rPr>
        <w:t>2.</w:t>
      </w:r>
      <w:r w:rsidRPr="00B527E4">
        <w:rPr>
          <w:rFonts w:ascii="仿宋_GB2312" w:eastAsia="仿宋_GB2312" w:hAnsi="黑体" w:hint="eastAsia"/>
          <w:bCs/>
          <w:sz w:val="32"/>
          <w:szCs w:val="32"/>
        </w:rPr>
        <w:t>社区常住总人口不低于</w:t>
      </w:r>
      <w:r w:rsidRPr="00B527E4">
        <w:rPr>
          <w:rFonts w:ascii="仿宋_GB2312" w:eastAsia="仿宋_GB2312" w:hAnsi="黑体"/>
          <w:bCs/>
          <w:sz w:val="32"/>
          <w:szCs w:val="32"/>
        </w:rPr>
        <w:t>3000</w:t>
      </w:r>
      <w:r w:rsidRPr="00B527E4">
        <w:rPr>
          <w:rFonts w:ascii="仿宋_GB2312" w:eastAsia="仿宋_GB2312" w:hAnsi="黑体" w:hint="eastAsia"/>
          <w:bCs/>
          <w:sz w:val="32"/>
          <w:szCs w:val="32"/>
        </w:rPr>
        <w:t>人。</w:t>
      </w:r>
    </w:p>
    <w:p w:rsidR="00DA6974" w:rsidRPr="00B527E4" w:rsidRDefault="00DA6974" w:rsidP="00091ABD">
      <w:pPr>
        <w:ind w:firstLine="640"/>
        <w:rPr>
          <w:rFonts w:ascii="仿宋_GB2312" w:eastAsia="仿宋_GB2312" w:hAnsi="黑体"/>
          <w:bCs/>
          <w:sz w:val="32"/>
          <w:szCs w:val="32"/>
        </w:rPr>
      </w:pPr>
      <w:r>
        <w:rPr>
          <w:rFonts w:ascii="仿宋_GB2312" w:eastAsia="仿宋_GB2312" w:hAnsi="黑体"/>
          <w:bCs/>
          <w:sz w:val="32"/>
          <w:szCs w:val="32"/>
        </w:rPr>
        <w:t>3.</w:t>
      </w:r>
      <w:r w:rsidRPr="00B527E4">
        <w:rPr>
          <w:rFonts w:ascii="仿宋_GB2312" w:eastAsia="仿宋_GB2312" w:hAnsi="黑体" w:hint="eastAsia"/>
          <w:bCs/>
          <w:sz w:val="32"/>
          <w:szCs w:val="32"/>
        </w:rPr>
        <w:t>社区可以提供开展相关科普活动的固定场所（面积一般不少于</w:t>
      </w:r>
      <w:r w:rsidRPr="00B527E4">
        <w:rPr>
          <w:rFonts w:ascii="仿宋_GB2312" w:eastAsia="仿宋_GB2312" w:hAnsi="黑体"/>
          <w:bCs/>
          <w:sz w:val="32"/>
          <w:szCs w:val="32"/>
        </w:rPr>
        <w:t>30</w:t>
      </w:r>
      <w:r w:rsidRPr="00B527E4">
        <w:rPr>
          <w:rFonts w:ascii="仿宋_GB2312" w:eastAsia="仿宋_GB2312" w:hAnsi="黑体" w:hint="eastAsia"/>
          <w:bCs/>
          <w:sz w:val="32"/>
          <w:szCs w:val="32"/>
        </w:rPr>
        <w:t>平方米）及其他相应基础保障服务。</w:t>
      </w:r>
    </w:p>
    <w:p w:rsidR="00DA6974" w:rsidRPr="00B527E4" w:rsidRDefault="00DA6974" w:rsidP="00091ABD">
      <w:pPr>
        <w:ind w:firstLine="640"/>
        <w:rPr>
          <w:rFonts w:ascii="仿宋_GB2312" w:eastAsia="仿宋_GB2312" w:hAnsi="黑体"/>
          <w:bCs/>
          <w:sz w:val="32"/>
          <w:szCs w:val="32"/>
        </w:rPr>
      </w:pPr>
      <w:r>
        <w:rPr>
          <w:rFonts w:ascii="仿宋_GB2312" w:eastAsia="仿宋_GB2312" w:hAnsi="黑体"/>
          <w:bCs/>
          <w:sz w:val="32"/>
          <w:szCs w:val="32"/>
        </w:rPr>
        <w:t>4.</w:t>
      </w:r>
      <w:r w:rsidRPr="00B527E4">
        <w:rPr>
          <w:rFonts w:ascii="仿宋_GB2312" w:eastAsia="仿宋_GB2312" w:hAnsi="黑体" w:hint="eastAsia"/>
          <w:bCs/>
          <w:sz w:val="32"/>
          <w:szCs w:val="32"/>
        </w:rPr>
        <w:t>社区科普活动开展要具有长期性、稳定性和持续性，能对社区周边地区发挥良好的示范和带动作用。</w:t>
      </w:r>
    </w:p>
    <w:p w:rsidR="00DA6974" w:rsidRPr="00B527E4" w:rsidRDefault="00DA6974" w:rsidP="00091ABD">
      <w:pPr>
        <w:ind w:firstLine="640"/>
        <w:rPr>
          <w:rFonts w:ascii="仿宋_GB2312" w:eastAsia="仿宋_GB2312" w:hAnsi="黑体"/>
          <w:bCs/>
          <w:sz w:val="32"/>
          <w:szCs w:val="32"/>
        </w:rPr>
      </w:pPr>
      <w:r>
        <w:rPr>
          <w:rFonts w:ascii="仿宋_GB2312" w:eastAsia="仿宋_GB2312" w:hAnsi="黑体"/>
          <w:bCs/>
          <w:sz w:val="32"/>
          <w:szCs w:val="32"/>
        </w:rPr>
        <w:t>5.</w:t>
      </w:r>
      <w:r>
        <w:rPr>
          <w:rFonts w:ascii="仿宋_GB2312" w:eastAsia="仿宋_GB2312" w:hAnsi="黑体" w:hint="eastAsia"/>
          <w:bCs/>
          <w:sz w:val="32"/>
          <w:szCs w:val="32"/>
        </w:rPr>
        <w:t>社区科普基地</w:t>
      </w:r>
      <w:r w:rsidRPr="00B527E4">
        <w:rPr>
          <w:rFonts w:ascii="仿宋_GB2312" w:eastAsia="仿宋_GB2312" w:hAnsi="黑体" w:hint="eastAsia"/>
          <w:bCs/>
          <w:sz w:val="32"/>
          <w:szCs w:val="32"/>
        </w:rPr>
        <w:t>建设方案科学性、先进性、可行性强，科普元素设计新颖，特色鲜明，预期科普活动深受群众欢迎。</w:t>
      </w:r>
    </w:p>
    <w:p w:rsidR="00DA6974" w:rsidRDefault="00DA6974" w:rsidP="00091ABD">
      <w:pPr>
        <w:ind w:firstLineChars="200" w:firstLine="640"/>
        <w:rPr>
          <w:rFonts w:ascii="黑体" w:eastAsia="黑体" w:hAnsi="黑体"/>
          <w:bCs/>
          <w:sz w:val="32"/>
          <w:szCs w:val="32"/>
        </w:rPr>
      </w:pPr>
      <w:r>
        <w:rPr>
          <w:rFonts w:ascii="黑体" w:eastAsia="黑体" w:hAnsi="黑体" w:hint="eastAsia"/>
          <w:sz w:val="32"/>
          <w:szCs w:val="32"/>
        </w:rPr>
        <w:t>四、</w:t>
      </w:r>
      <w:r>
        <w:rPr>
          <w:rFonts w:ascii="黑体" w:eastAsia="黑体" w:hAnsi="黑体" w:hint="eastAsia"/>
          <w:bCs/>
          <w:sz w:val="32"/>
          <w:szCs w:val="32"/>
        </w:rPr>
        <w:t>建设</w:t>
      </w:r>
      <w:r>
        <w:rPr>
          <w:rFonts w:ascii="黑体" w:eastAsia="黑体" w:hAnsi="黑体" w:hint="eastAsia"/>
          <w:sz w:val="32"/>
          <w:szCs w:val="32"/>
        </w:rPr>
        <w:t>内容与</w:t>
      </w:r>
      <w:r>
        <w:rPr>
          <w:rFonts w:ascii="黑体" w:eastAsia="黑体" w:hAnsi="黑体" w:hint="eastAsia"/>
          <w:bCs/>
          <w:sz w:val="32"/>
          <w:szCs w:val="32"/>
        </w:rPr>
        <w:t>标准</w:t>
      </w:r>
    </w:p>
    <w:p w:rsidR="00DA6974" w:rsidRPr="007119ED" w:rsidRDefault="00DA6974" w:rsidP="00091ABD">
      <w:pPr>
        <w:ind w:firstLine="640"/>
        <w:rPr>
          <w:rFonts w:ascii="楷体" w:eastAsia="楷体" w:hAnsi="楷体"/>
          <w:b/>
          <w:bCs/>
          <w:sz w:val="32"/>
          <w:szCs w:val="32"/>
        </w:rPr>
      </w:pPr>
      <w:r w:rsidRPr="007119ED">
        <w:rPr>
          <w:rFonts w:ascii="楷体" w:eastAsia="楷体" w:hAnsi="楷体" w:hint="eastAsia"/>
          <w:b/>
          <w:bCs/>
          <w:sz w:val="32"/>
          <w:szCs w:val="32"/>
        </w:rPr>
        <w:t>（一）“科普园”项目</w:t>
      </w:r>
    </w:p>
    <w:p w:rsidR="00DA6974" w:rsidRDefault="00DA6974" w:rsidP="00091ABD">
      <w:pPr>
        <w:ind w:firstLine="640"/>
        <w:rPr>
          <w:rFonts w:ascii="仿宋_GB2312" w:eastAsia="仿宋_GB2312" w:hAnsi="黑体"/>
          <w:bCs/>
          <w:sz w:val="32"/>
          <w:szCs w:val="32"/>
        </w:rPr>
      </w:pPr>
      <w:r>
        <w:rPr>
          <w:rFonts w:ascii="仿宋_GB2312" w:eastAsia="仿宋_GB2312" w:hAnsi="黑体" w:hint="eastAsia"/>
          <w:bCs/>
          <w:sz w:val="32"/>
          <w:szCs w:val="32"/>
        </w:rPr>
        <w:t>“科普园”建设按照设施完善、科普教育功能丰富、注重实效、保障有力等方面进行规划建设，省科协负责项目建设指导与检查验收。</w:t>
      </w:r>
    </w:p>
    <w:p w:rsidR="00DA6974" w:rsidRDefault="00DA6974" w:rsidP="00091ABD">
      <w:pPr>
        <w:ind w:firstLine="640"/>
        <w:rPr>
          <w:rFonts w:ascii="仿宋_GB2312" w:eastAsia="仿宋_GB2312" w:hAnsi="黑体"/>
          <w:bCs/>
          <w:sz w:val="32"/>
          <w:szCs w:val="32"/>
        </w:rPr>
      </w:pPr>
      <w:r>
        <w:rPr>
          <w:rFonts w:ascii="仿宋_GB2312" w:eastAsia="仿宋_GB2312" w:hAnsi="黑体"/>
          <w:sz w:val="32"/>
          <w:szCs w:val="32"/>
        </w:rPr>
        <w:t>1.</w:t>
      </w:r>
      <w:r>
        <w:rPr>
          <w:rFonts w:ascii="仿宋_GB2312" w:eastAsia="仿宋_GB2312" w:hAnsi="黑体" w:hint="eastAsia"/>
          <w:bCs/>
          <w:sz w:val="32"/>
          <w:szCs w:val="32"/>
        </w:rPr>
        <w:t>设施完善</w:t>
      </w:r>
    </w:p>
    <w:p w:rsidR="00DA6974" w:rsidRDefault="00DA6974" w:rsidP="00091ABD">
      <w:pPr>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bCs/>
          <w:sz w:val="32"/>
          <w:szCs w:val="32"/>
        </w:rPr>
        <w:t>1</w:t>
      </w:r>
      <w:r>
        <w:rPr>
          <w:rFonts w:ascii="仿宋_GB2312" w:eastAsia="仿宋_GB2312" w:hAnsi="黑体" w:hint="eastAsia"/>
          <w:bCs/>
          <w:sz w:val="32"/>
          <w:szCs w:val="32"/>
        </w:rPr>
        <w:t>）“科普园”要结合实际，因地制宜，重点建设独具特色，群众喜闻乐见的科普宣传展示设施或互动体验设施。主要包括：</w:t>
      </w:r>
    </w:p>
    <w:p w:rsidR="00DA6974" w:rsidRDefault="00DA6974" w:rsidP="00091ABD">
      <w:pPr>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科普宣传展示设施：如标本馆、专题博物馆、新技术新品种展示厅、观光长廊、微缩景观、</w:t>
      </w:r>
      <w:r>
        <w:rPr>
          <w:rFonts w:ascii="仿宋_GB2312" w:eastAsia="仿宋_GB2312" w:hAnsi="仿宋" w:cs="仿宋" w:hint="eastAsia"/>
          <w:sz w:val="32"/>
          <w:szCs w:val="32"/>
        </w:rPr>
        <w:t>二维码科普标牌、科普影像厅</w:t>
      </w:r>
      <w:r>
        <w:rPr>
          <w:rFonts w:ascii="仿宋_GB2312" w:eastAsia="仿宋_GB2312" w:hAnsi="黑体" w:hint="eastAsia"/>
          <w:bCs/>
          <w:sz w:val="32"/>
          <w:szCs w:val="32"/>
        </w:rPr>
        <w:t>等相关设施。</w:t>
      </w:r>
    </w:p>
    <w:p w:rsidR="00DA6974" w:rsidRDefault="00DA6974" w:rsidP="00091ABD">
      <w:pPr>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科普互动体验设施：如科学实验室、标本制作室、</w:t>
      </w:r>
      <w:r>
        <w:rPr>
          <w:rFonts w:ascii="仿宋_GB2312" w:eastAsia="仿宋_GB2312" w:hAnsi="黑体"/>
          <w:bCs/>
          <w:sz w:val="32"/>
          <w:szCs w:val="32"/>
        </w:rPr>
        <w:t>VR</w:t>
      </w:r>
      <w:r>
        <w:rPr>
          <w:rFonts w:ascii="仿宋_GB2312" w:eastAsia="仿宋_GB2312" w:hAnsi="黑体" w:hint="eastAsia"/>
          <w:bCs/>
          <w:sz w:val="32"/>
          <w:szCs w:val="32"/>
        </w:rPr>
        <w:t>体验展品、微型科技馆展品室、农耕体验室、采摘加工室、手工作坊、虚拟家庭农场、农产品溯源系统等相关设施。</w:t>
      </w:r>
    </w:p>
    <w:p w:rsidR="00DA6974" w:rsidRDefault="00DA6974" w:rsidP="00091ABD">
      <w:pPr>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bCs/>
          <w:sz w:val="32"/>
          <w:szCs w:val="32"/>
        </w:rPr>
        <w:t>2</w:t>
      </w:r>
      <w:r>
        <w:rPr>
          <w:rFonts w:ascii="仿宋_GB2312" w:eastAsia="仿宋_GB2312" w:hAnsi="黑体" w:hint="eastAsia"/>
          <w:bCs/>
          <w:sz w:val="32"/>
          <w:szCs w:val="32"/>
        </w:rPr>
        <w:t>）在“科普园”明显位置</w:t>
      </w:r>
      <w:r>
        <w:rPr>
          <w:rFonts w:ascii="仿宋_GB2312" w:eastAsia="仿宋_GB2312" w:hint="eastAsia"/>
          <w:sz w:val="32"/>
          <w:szCs w:val="32"/>
        </w:rPr>
        <w:t>有“科普园”</w:t>
      </w:r>
      <w:r>
        <w:rPr>
          <w:rFonts w:ascii="仿宋_GB2312" w:eastAsia="仿宋_GB2312" w:hint="eastAsia"/>
          <w:bCs/>
          <w:sz w:val="32"/>
          <w:szCs w:val="32"/>
        </w:rPr>
        <w:t>标识</w:t>
      </w:r>
      <w:r>
        <w:rPr>
          <w:rFonts w:ascii="仿宋_GB2312" w:eastAsia="仿宋_GB2312" w:hint="eastAsia"/>
          <w:sz w:val="32"/>
          <w:szCs w:val="32"/>
        </w:rPr>
        <w:t>。用省级资金购置的设施须统一印上“河南省科协</w:t>
      </w:r>
      <w:r>
        <w:rPr>
          <w:rFonts w:ascii="仿宋_GB2312" w:eastAsia="仿宋_GB2312" w:hAnsi="黑体" w:hint="eastAsia"/>
          <w:bCs/>
          <w:sz w:val="32"/>
          <w:szCs w:val="32"/>
        </w:rPr>
        <w:t>现代农业科普园</w:t>
      </w:r>
      <w:r>
        <w:rPr>
          <w:rFonts w:ascii="仿宋_GB2312" w:eastAsia="仿宋_GB2312" w:hint="eastAsia"/>
          <w:sz w:val="32"/>
          <w:szCs w:val="32"/>
        </w:rPr>
        <w:t>”字样。</w:t>
      </w:r>
    </w:p>
    <w:p w:rsidR="00DA6974" w:rsidRDefault="00DA6974" w:rsidP="00091ABD">
      <w:pPr>
        <w:ind w:firstLine="640"/>
        <w:rPr>
          <w:rFonts w:ascii="仿宋_GB2312" w:eastAsia="仿宋_GB2312" w:hAnsi="黑体"/>
          <w:bCs/>
          <w:sz w:val="32"/>
          <w:szCs w:val="32"/>
        </w:rPr>
      </w:pPr>
      <w:r>
        <w:rPr>
          <w:rFonts w:ascii="仿宋_GB2312" w:eastAsia="仿宋_GB2312" w:hAnsi="微软雅黑"/>
          <w:sz w:val="32"/>
          <w:szCs w:val="32"/>
          <w:shd w:val="clear" w:color="auto" w:fill="FFFFFF"/>
        </w:rPr>
        <w:t>2.</w:t>
      </w:r>
      <w:r>
        <w:rPr>
          <w:rFonts w:ascii="仿宋_GB2312" w:eastAsia="仿宋_GB2312" w:hAnsi="黑体" w:hint="eastAsia"/>
          <w:bCs/>
          <w:sz w:val="32"/>
          <w:szCs w:val="32"/>
        </w:rPr>
        <w:t>科普教育功能注重实效，群众喜闻乐见</w:t>
      </w:r>
    </w:p>
    <w:p w:rsidR="00DA6974" w:rsidRDefault="00DA6974" w:rsidP="00091ABD">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科普园”能够提供形式多样、内容丰富的科普教育功能，提供深受群众欢迎的展示、体验等服务。除日常科普服务外，每年结合“全国科普日”“科技工作者日”“科技活动周”“食品安全周”“防灾减灾日”以及其他重大节假日组织开展科普活动不少于</w:t>
      </w:r>
      <w:r>
        <w:rPr>
          <w:rFonts w:ascii="仿宋_GB2312" w:eastAsia="仿宋_GB2312"/>
          <w:sz w:val="32"/>
          <w:szCs w:val="32"/>
        </w:rPr>
        <w:t>5</w:t>
      </w:r>
      <w:r>
        <w:rPr>
          <w:rFonts w:ascii="仿宋_GB2312" w:eastAsia="仿宋_GB2312" w:hint="eastAsia"/>
          <w:sz w:val="32"/>
          <w:szCs w:val="32"/>
        </w:rPr>
        <w:t>次。</w:t>
      </w:r>
    </w:p>
    <w:p w:rsidR="00DA6974" w:rsidRDefault="00DA6974" w:rsidP="00091ABD">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）“科普园”每年接待参加科普活动的人次不低于</w:t>
      </w:r>
      <w:r>
        <w:rPr>
          <w:rFonts w:ascii="仿宋_GB2312" w:eastAsia="仿宋_GB2312"/>
          <w:sz w:val="32"/>
          <w:szCs w:val="32"/>
        </w:rPr>
        <w:t>2000</w:t>
      </w:r>
      <w:r>
        <w:rPr>
          <w:rFonts w:ascii="仿宋_GB2312" w:eastAsia="仿宋_GB2312" w:hint="eastAsia"/>
          <w:sz w:val="32"/>
          <w:szCs w:val="32"/>
        </w:rPr>
        <w:t>。</w:t>
      </w:r>
    </w:p>
    <w:p w:rsidR="00DA6974" w:rsidRDefault="00DA6974" w:rsidP="00091ABD">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）当地媒体对“科普园”科普活动的宣传报道</w:t>
      </w:r>
      <w:r w:rsidRPr="00400CBF">
        <w:rPr>
          <w:rFonts w:ascii="仿宋_GB2312" w:eastAsia="仿宋_GB2312" w:hint="eastAsia"/>
          <w:sz w:val="32"/>
          <w:szCs w:val="32"/>
        </w:rPr>
        <w:t>每年</w:t>
      </w:r>
      <w:r>
        <w:rPr>
          <w:rFonts w:ascii="仿宋_GB2312" w:eastAsia="仿宋_GB2312" w:hint="eastAsia"/>
          <w:sz w:val="32"/>
          <w:szCs w:val="32"/>
        </w:rPr>
        <w:t>不少于</w:t>
      </w:r>
      <w:r>
        <w:rPr>
          <w:rFonts w:ascii="仿宋_GB2312" w:eastAsia="仿宋_GB2312"/>
          <w:sz w:val="32"/>
          <w:szCs w:val="32"/>
        </w:rPr>
        <w:t>5</w:t>
      </w:r>
      <w:r>
        <w:rPr>
          <w:rFonts w:ascii="仿宋_GB2312" w:eastAsia="仿宋_GB2312" w:hint="eastAsia"/>
          <w:sz w:val="32"/>
          <w:szCs w:val="32"/>
        </w:rPr>
        <w:t>次。</w:t>
      </w:r>
    </w:p>
    <w:p w:rsidR="00DA6974" w:rsidRDefault="00DA6974" w:rsidP="00091ABD">
      <w:pPr>
        <w:ind w:firstLine="640"/>
        <w:rPr>
          <w:rFonts w:ascii="仿宋_GB2312" w:eastAsia="仿宋_GB2312" w:hAnsi="黑体"/>
          <w:bCs/>
          <w:sz w:val="32"/>
          <w:szCs w:val="32"/>
        </w:rPr>
      </w:pPr>
      <w:r>
        <w:rPr>
          <w:rFonts w:ascii="仿宋_GB2312" w:eastAsia="仿宋_GB2312" w:hAnsi="黑体"/>
          <w:bCs/>
          <w:sz w:val="32"/>
          <w:szCs w:val="32"/>
        </w:rPr>
        <w:t>3.</w:t>
      </w:r>
      <w:r>
        <w:rPr>
          <w:rFonts w:ascii="仿宋_GB2312" w:eastAsia="仿宋_GB2312" w:hAnsi="黑体" w:hint="eastAsia"/>
          <w:bCs/>
          <w:sz w:val="32"/>
          <w:szCs w:val="32"/>
        </w:rPr>
        <w:t>保障有力</w:t>
      </w:r>
    </w:p>
    <w:p w:rsidR="00DA6974" w:rsidRDefault="00DA6974" w:rsidP="00091ABD">
      <w:pPr>
        <w:ind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bCs/>
          <w:sz w:val="32"/>
          <w:szCs w:val="32"/>
        </w:rPr>
        <w:t>1</w:t>
      </w:r>
      <w:r>
        <w:rPr>
          <w:rFonts w:ascii="仿宋_GB2312" w:eastAsia="仿宋_GB2312" w:hAnsi="黑体" w:hint="eastAsia"/>
          <w:bCs/>
          <w:sz w:val="32"/>
          <w:szCs w:val="32"/>
        </w:rPr>
        <w:t>）各市、县（市、区）科协加强对“科普园”工作的指导服务，有科协专职人员作为“科普园”的科普志愿者，每年到“科普园”参加科普服务不少于</w:t>
      </w:r>
      <w:r>
        <w:rPr>
          <w:rFonts w:ascii="仿宋_GB2312" w:eastAsia="仿宋_GB2312" w:hAnsi="黑体"/>
          <w:bCs/>
          <w:sz w:val="32"/>
          <w:szCs w:val="32"/>
        </w:rPr>
        <w:t>5</w:t>
      </w:r>
      <w:r>
        <w:rPr>
          <w:rFonts w:ascii="仿宋_GB2312" w:eastAsia="仿宋_GB2312" w:hAnsi="黑体" w:hint="eastAsia"/>
          <w:bCs/>
          <w:sz w:val="32"/>
          <w:szCs w:val="32"/>
        </w:rPr>
        <w:t>次。</w:t>
      </w:r>
    </w:p>
    <w:p w:rsidR="00DA6974" w:rsidRDefault="00DA6974" w:rsidP="00091ABD">
      <w:pPr>
        <w:ind w:firstLine="640"/>
        <w:rPr>
          <w:rFonts w:ascii="仿宋_GB2312" w:eastAsia="仿宋_GB2312" w:hAnsi="微软雅黑"/>
          <w:sz w:val="32"/>
          <w:szCs w:val="32"/>
          <w:shd w:val="clear" w:color="auto" w:fill="FFFFFF"/>
        </w:rPr>
      </w:pPr>
      <w:r>
        <w:rPr>
          <w:rFonts w:ascii="仿宋_GB2312" w:eastAsia="仿宋_GB2312" w:hAnsi="黑体" w:hint="eastAsia"/>
          <w:bCs/>
          <w:sz w:val="32"/>
          <w:szCs w:val="32"/>
        </w:rPr>
        <w:t>（</w:t>
      </w:r>
      <w:r>
        <w:rPr>
          <w:rFonts w:ascii="仿宋_GB2312" w:eastAsia="仿宋_GB2312" w:hAnsi="黑体"/>
          <w:bCs/>
          <w:sz w:val="32"/>
          <w:szCs w:val="32"/>
        </w:rPr>
        <w:t>2</w:t>
      </w:r>
      <w:r>
        <w:rPr>
          <w:rFonts w:ascii="仿宋_GB2312" w:eastAsia="仿宋_GB2312" w:hAnsi="黑体" w:hint="eastAsia"/>
          <w:bCs/>
          <w:sz w:val="32"/>
          <w:szCs w:val="32"/>
        </w:rPr>
        <w:t>）“科普园”所属单位对“科普园”建设</w:t>
      </w:r>
      <w:r>
        <w:rPr>
          <w:rFonts w:ascii="仿宋_GB2312" w:eastAsia="仿宋_GB2312" w:hAnsi="微软雅黑" w:hint="eastAsia"/>
          <w:sz w:val="32"/>
          <w:szCs w:val="32"/>
          <w:shd w:val="clear" w:color="auto" w:fill="FFFFFF"/>
        </w:rPr>
        <w:t>有可持续经费保障。</w:t>
      </w:r>
    </w:p>
    <w:p w:rsidR="00DA6974" w:rsidRPr="00400CBF" w:rsidRDefault="00DA6974" w:rsidP="00091ABD">
      <w:pPr>
        <w:ind w:firstLine="640"/>
        <w:rPr>
          <w:rFonts w:ascii="楷体" w:eastAsia="楷体" w:hAnsi="楷体"/>
          <w:b/>
          <w:sz w:val="32"/>
          <w:szCs w:val="32"/>
          <w:shd w:val="clear" w:color="auto" w:fill="FFFFFF"/>
        </w:rPr>
      </w:pPr>
      <w:r w:rsidRPr="00400CBF">
        <w:rPr>
          <w:rFonts w:ascii="楷体" w:eastAsia="楷体" w:hAnsi="楷体" w:hint="eastAsia"/>
          <w:b/>
          <w:sz w:val="32"/>
          <w:szCs w:val="32"/>
          <w:shd w:val="clear" w:color="auto" w:fill="FFFFFF"/>
        </w:rPr>
        <w:t>（二）社区科普基地项目</w:t>
      </w:r>
    </w:p>
    <w:p w:rsidR="00DA6974" w:rsidRPr="00400CBF" w:rsidRDefault="00DA6974" w:rsidP="00091ABD">
      <w:pPr>
        <w:ind w:firstLine="640"/>
        <w:rPr>
          <w:rFonts w:ascii="仿宋_GB2312" w:eastAsia="仿宋_GB2312" w:hAnsi="微软雅黑"/>
          <w:bCs/>
          <w:sz w:val="32"/>
          <w:szCs w:val="32"/>
          <w:shd w:val="clear" w:color="auto" w:fill="FFFFFF"/>
        </w:rPr>
      </w:pPr>
      <w:r w:rsidRPr="00400CBF">
        <w:rPr>
          <w:rFonts w:ascii="仿宋_GB2312" w:eastAsia="仿宋_GB2312" w:hAnsi="微软雅黑" w:hint="eastAsia"/>
          <w:bCs/>
          <w:sz w:val="32"/>
          <w:szCs w:val="32"/>
          <w:shd w:val="clear" w:color="auto" w:fill="FFFFFF"/>
        </w:rPr>
        <w:t>社区科普基地建设按照设施完善、科普教育功能丰富、注重实效、保障有力等方面进行规划建设，省科协负责</w:t>
      </w:r>
      <w:r>
        <w:rPr>
          <w:rFonts w:ascii="仿宋_GB2312" w:eastAsia="仿宋_GB2312" w:hAnsi="微软雅黑" w:hint="eastAsia"/>
          <w:bCs/>
          <w:sz w:val="32"/>
          <w:szCs w:val="32"/>
          <w:shd w:val="clear" w:color="auto" w:fill="FFFFFF"/>
        </w:rPr>
        <w:t>项目建设</w:t>
      </w:r>
      <w:r w:rsidRPr="00400CBF">
        <w:rPr>
          <w:rFonts w:ascii="仿宋_GB2312" w:eastAsia="仿宋_GB2312" w:hAnsi="微软雅黑" w:hint="eastAsia"/>
          <w:bCs/>
          <w:sz w:val="32"/>
          <w:szCs w:val="32"/>
          <w:shd w:val="clear" w:color="auto" w:fill="FFFFFF"/>
        </w:rPr>
        <w:t>指导与</w:t>
      </w:r>
      <w:r>
        <w:rPr>
          <w:rFonts w:ascii="仿宋_GB2312" w:eastAsia="仿宋_GB2312" w:hAnsi="微软雅黑" w:hint="eastAsia"/>
          <w:bCs/>
          <w:sz w:val="32"/>
          <w:szCs w:val="32"/>
          <w:shd w:val="clear" w:color="auto" w:fill="FFFFFF"/>
        </w:rPr>
        <w:t>检查</w:t>
      </w:r>
      <w:r w:rsidRPr="00400CBF">
        <w:rPr>
          <w:rFonts w:ascii="仿宋_GB2312" w:eastAsia="仿宋_GB2312" w:hAnsi="微软雅黑" w:hint="eastAsia"/>
          <w:bCs/>
          <w:sz w:val="32"/>
          <w:szCs w:val="32"/>
          <w:shd w:val="clear" w:color="auto" w:fill="FFFFFF"/>
        </w:rPr>
        <w:t>验收。</w:t>
      </w:r>
    </w:p>
    <w:p w:rsidR="00DA6974" w:rsidRDefault="00DA6974" w:rsidP="00091ABD">
      <w:pPr>
        <w:ind w:firstLineChars="196" w:firstLine="627"/>
        <w:rPr>
          <w:rFonts w:ascii="仿宋_GB2312" w:eastAsia="仿宋_GB2312" w:hAnsi="微软雅黑"/>
          <w:bCs/>
          <w:sz w:val="32"/>
          <w:szCs w:val="32"/>
          <w:shd w:val="clear" w:color="auto" w:fill="FFFFFF"/>
        </w:rPr>
      </w:pPr>
      <w:r w:rsidRPr="00EF02D7">
        <w:rPr>
          <w:rFonts w:ascii="仿宋_GB2312" w:eastAsia="仿宋_GB2312" w:hAnsi="微软雅黑"/>
          <w:bCs/>
          <w:sz w:val="32"/>
          <w:szCs w:val="32"/>
          <w:shd w:val="clear" w:color="auto" w:fill="FFFFFF"/>
        </w:rPr>
        <w:t>1.</w:t>
      </w:r>
      <w:r w:rsidRPr="00EF02D7">
        <w:rPr>
          <w:rFonts w:ascii="仿宋_GB2312" w:eastAsia="仿宋_GB2312" w:hAnsi="微软雅黑" w:hint="eastAsia"/>
          <w:bCs/>
          <w:sz w:val="32"/>
          <w:szCs w:val="32"/>
          <w:shd w:val="clear" w:color="auto" w:fill="FFFFFF"/>
        </w:rPr>
        <w:t>设施完善</w:t>
      </w:r>
    </w:p>
    <w:p w:rsidR="00DA6974" w:rsidRPr="00400CBF" w:rsidRDefault="00DA6974" w:rsidP="00091ABD">
      <w:pPr>
        <w:ind w:firstLineChars="196" w:firstLine="627"/>
        <w:rPr>
          <w:rFonts w:ascii="仿宋_GB2312" w:eastAsia="仿宋_GB2312" w:hAnsi="微软雅黑"/>
          <w:bCs/>
          <w:sz w:val="32"/>
          <w:szCs w:val="32"/>
          <w:shd w:val="clear" w:color="auto" w:fill="FFFFFF"/>
        </w:rPr>
      </w:pPr>
      <w:r>
        <w:rPr>
          <w:rFonts w:ascii="仿宋_GB2312" w:eastAsia="仿宋_GB2312" w:hAnsi="微软雅黑" w:hint="eastAsia"/>
          <w:bCs/>
          <w:sz w:val="32"/>
          <w:szCs w:val="32"/>
          <w:shd w:val="clear" w:color="auto" w:fill="FFFFFF"/>
        </w:rPr>
        <w:t>（</w:t>
      </w:r>
      <w:r>
        <w:rPr>
          <w:rFonts w:ascii="仿宋_GB2312" w:eastAsia="仿宋_GB2312" w:hAnsi="微软雅黑"/>
          <w:bCs/>
          <w:sz w:val="32"/>
          <w:szCs w:val="32"/>
          <w:shd w:val="clear" w:color="auto" w:fill="FFFFFF"/>
        </w:rPr>
        <w:t>1</w:t>
      </w:r>
      <w:r>
        <w:rPr>
          <w:rFonts w:ascii="仿宋_GB2312" w:eastAsia="仿宋_GB2312" w:hAnsi="微软雅黑" w:hint="eastAsia"/>
          <w:bCs/>
          <w:sz w:val="32"/>
          <w:szCs w:val="32"/>
          <w:shd w:val="clear" w:color="auto" w:fill="FFFFFF"/>
        </w:rPr>
        <w:t>）</w:t>
      </w:r>
      <w:r w:rsidRPr="00400CBF">
        <w:rPr>
          <w:rFonts w:ascii="仿宋_GB2312" w:eastAsia="仿宋_GB2312" w:hAnsi="微软雅黑" w:hint="eastAsia"/>
          <w:bCs/>
          <w:sz w:val="32"/>
          <w:szCs w:val="32"/>
          <w:shd w:val="clear" w:color="auto" w:fill="FFFFFF"/>
        </w:rPr>
        <w:t>社区</w:t>
      </w:r>
      <w:r>
        <w:rPr>
          <w:rFonts w:ascii="仿宋_GB2312" w:eastAsia="仿宋_GB2312" w:hAnsi="微软雅黑" w:hint="eastAsia"/>
          <w:bCs/>
          <w:sz w:val="32"/>
          <w:szCs w:val="32"/>
          <w:shd w:val="clear" w:color="auto" w:fill="FFFFFF"/>
        </w:rPr>
        <w:t>重点建设社区科普大学（</w:t>
      </w:r>
      <w:r w:rsidRPr="00400CBF">
        <w:rPr>
          <w:rFonts w:ascii="仿宋_GB2312" w:eastAsia="仿宋_GB2312" w:hAnsi="微软雅黑" w:hint="eastAsia"/>
          <w:bCs/>
          <w:sz w:val="32"/>
          <w:szCs w:val="32"/>
          <w:shd w:val="clear" w:color="auto" w:fill="FFFFFF"/>
        </w:rPr>
        <w:t>学校</w:t>
      </w:r>
      <w:r>
        <w:rPr>
          <w:rFonts w:ascii="仿宋_GB2312" w:eastAsia="仿宋_GB2312" w:hAnsi="微软雅黑" w:hint="eastAsia"/>
          <w:bCs/>
          <w:sz w:val="32"/>
          <w:szCs w:val="32"/>
          <w:shd w:val="clear" w:color="auto" w:fill="FFFFFF"/>
        </w:rPr>
        <w:t>）</w:t>
      </w:r>
      <w:r w:rsidRPr="00400CBF">
        <w:rPr>
          <w:rFonts w:ascii="仿宋_GB2312" w:eastAsia="仿宋_GB2312" w:hAnsi="微软雅黑" w:hint="eastAsia"/>
          <w:bCs/>
          <w:sz w:val="32"/>
          <w:szCs w:val="32"/>
          <w:shd w:val="clear" w:color="auto" w:fill="FFFFFF"/>
        </w:rPr>
        <w:t>、微型主题科普馆、科普服务站（活动室）、科普体验中心及其他具备科普展示教育功能的一种或多种科普设施。</w:t>
      </w:r>
    </w:p>
    <w:p w:rsidR="00DA6974" w:rsidRPr="00400CBF" w:rsidRDefault="00DA6974" w:rsidP="00091ABD">
      <w:pPr>
        <w:ind w:firstLine="640"/>
        <w:rPr>
          <w:rFonts w:ascii="仿宋_GB2312" w:eastAsia="仿宋_GB2312" w:hAnsi="微软雅黑"/>
          <w:bCs/>
          <w:sz w:val="32"/>
          <w:szCs w:val="32"/>
          <w:shd w:val="clear" w:color="auto" w:fill="FFFFFF"/>
        </w:rPr>
      </w:pPr>
      <w:r>
        <w:rPr>
          <w:rFonts w:ascii="仿宋_GB2312" w:eastAsia="仿宋_GB2312" w:hAnsi="微软雅黑" w:hint="eastAsia"/>
          <w:bCs/>
          <w:sz w:val="32"/>
          <w:szCs w:val="32"/>
          <w:shd w:val="clear" w:color="auto" w:fill="FFFFFF"/>
        </w:rPr>
        <w:t>（</w:t>
      </w:r>
      <w:r w:rsidRPr="00400CBF">
        <w:rPr>
          <w:rFonts w:ascii="仿宋_GB2312" w:eastAsia="仿宋_GB2312" w:hAnsi="微软雅黑"/>
          <w:bCs/>
          <w:sz w:val="32"/>
          <w:szCs w:val="32"/>
          <w:shd w:val="clear" w:color="auto" w:fill="FFFFFF"/>
        </w:rPr>
        <w:t>2</w:t>
      </w:r>
      <w:r>
        <w:rPr>
          <w:rFonts w:ascii="仿宋_GB2312" w:eastAsia="仿宋_GB2312" w:hAnsi="微软雅黑" w:hint="eastAsia"/>
          <w:bCs/>
          <w:sz w:val="32"/>
          <w:szCs w:val="32"/>
          <w:shd w:val="clear" w:color="auto" w:fill="FFFFFF"/>
        </w:rPr>
        <w:t>）</w:t>
      </w:r>
      <w:r w:rsidRPr="00400CBF">
        <w:rPr>
          <w:rFonts w:ascii="仿宋_GB2312" w:eastAsia="仿宋_GB2312" w:hAnsi="微软雅黑" w:hint="eastAsia"/>
          <w:bCs/>
          <w:sz w:val="32"/>
          <w:szCs w:val="32"/>
          <w:shd w:val="clear" w:color="auto" w:fill="FFFFFF"/>
        </w:rPr>
        <w:t>科普设施</w:t>
      </w:r>
      <w:r>
        <w:rPr>
          <w:rFonts w:ascii="仿宋_GB2312" w:eastAsia="仿宋_GB2312" w:hAnsi="微软雅黑" w:hint="eastAsia"/>
          <w:bCs/>
          <w:sz w:val="32"/>
          <w:szCs w:val="32"/>
          <w:shd w:val="clear" w:color="auto" w:fill="FFFFFF"/>
        </w:rPr>
        <w:t>可</w:t>
      </w:r>
      <w:r w:rsidRPr="00400CBF">
        <w:rPr>
          <w:rFonts w:ascii="仿宋_GB2312" w:eastAsia="仿宋_GB2312" w:hAnsi="微软雅黑" w:hint="eastAsia"/>
          <w:bCs/>
          <w:sz w:val="32"/>
          <w:szCs w:val="32"/>
          <w:shd w:val="clear" w:color="auto" w:fill="FFFFFF"/>
        </w:rPr>
        <w:t>根据实际需要选择配备电视、电脑、投影仪、科普展品、桌椅、实验器材等相应科普设备。</w:t>
      </w:r>
    </w:p>
    <w:p w:rsidR="00DA6974" w:rsidRPr="00400CBF" w:rsidRDefault="00DA6974" w:rsidP="00091ABD">
      <w:pPr>
        <w:ind w:firstLine="640"/>
        <w:rPr>
          <w:rFonts w:ascii="仿宋_GB2312" w:eastAsia="仿宋_GB2312" w:hAnsi="微软雅黑"/>
          <w:bCs/>
          <w:sz w:val="32"/>
          <w:szCs w:val="32"/>
          <w:shd w:val="clear" w:color="auto" w:fill="FFFFFF"/>
        </w:rPr>
      </w:pPr>
      <w:r>
        <w:rPr>
          <w:rFonts w:ascii="仿宋_GB2312" w:eastAsia="仿宋_GB2312" w:hAnsi="微软雅黑" w:hint="eastAsia"/>
          <w:bCs/>
          <w:sz w:val="32"/>
          <w:szCs w:val="32"/>
          <w:shd w:val="clear" w:color="auto" w:fill="FFFFFF"/>
        </w:rPr>
        <w:t>（</w:t>
      </w:r>
      <w:r w:rsidRPr="00400CBF">
        <w:rPr>
          <w:rFonts w:ascii="仿宋_GB2312" w:eastAsia="仿宋_GB2312" w:hAnsi="微软雅黑"/>
          <w:bCs/>
          <w:sz w:val="32"/>
          <w:szCs w:val="32"/>
          <w:shd w:val="clear" w:color="auto" w:fill="FFFFFF"/>
        </w:rPr>
        <w:t>3</w:t>
      </w:r>
      <w:r>
        <w:rPr>
          <w:rFonts w:ascii="仿宋_GB2312" w:eastAsia="仿宋_GB2312" w:hAnsi="微软雅黑" w:hint="eastAsia"/>
          <w:bCs/>
          <w:sz w:val="32"/>
          <w:szCs w:val="32"/>
          <w:shd w:val="clear" w:color="auto" w:fill="FFFFFF"/>
        </w:rPr>
        <w:t>）</w:t>
      </w:r>
      <w:r w:rsidRPr="00400CBF">
        <w:rPr>
          <w:rFonts w:ascii="仿宋_GB2312" w:eastAsia="仿宋_GB2312" w:hAnsi="微软雅黑" w:hint="eastAsia"/>
          <w:bCs/>
          <w:sz w:val="32"/>
          <w:szCs w:val="32"/>
          <w:shd w:val="clear" w:color="auto" w:fill="FFFFFF"/>
        </w:rPr>
        <w:t>在社区明显位置有“社区科普基地”标识。用省级资金购置的设施须统一印上“河南省科协社区科普基地”字样。</w:t>
      </w:r>
    </w:p>
    <w:p w:rsidR="00DA6974" w:rsidRPr="00A3440C" w:rsidRDefault="00DA6974" w:rsidP="00091ABD">
      <w:pPr>
        <w:ind w:firstLine="640"/>
        <w:rPr>
          <w:rFonts w:ascii="仿宋_GB2312" w:eastAsia="仿宋_GB2312" w:hAnsi="微软雅黑"/>
          <w:bCs/>
          <w:sz w:val="32"/>
          <w:szCs w:val="32"/>
          <w:shd w:val="clear" w:color="auto" w:fill="FFFFFF"/>
        </w:rPr>
      </w:pPr>
      <w:r w:rsidRPr="00A3440C">
        <w:rPr>
          <w:rFonts w:ascii="仿宋_GB2312" w:eastAsia="仿宋_GB2312" w:hAnsi="微软雅黑"/>
          <w:sz w:val="32"/>
          <w:szCs w:val="32"/>
          <w:shd w:val="clear" w:color="auto" w:fill="FFFFFF"/>
        </w:rPr>
        <w:t>2.</w:t>
      </w:r>
      <w:r w:rsidRPr="00A3440C">
        <w:rPr>
          <w:rFonts w:ascii="仿宋_GB2312" w:eastAsia="仿宋_GB2312" w:hAnsi="微软雅黑" w:hint="eastAsia"/>
          <w:bCs/>
          <w:sz w:val="32"/>
          <w:szCs w:val="32"/>
          <w:shd w:val="clear" w:color="auto" w:fill="FFFFFF"/>
        </w:rPr>
        <w:t>科普教育功能注重实效，群众喜闻乐见</w:t>
      </w:r>
    </w:p>
    <w:p w:rsidR="00DA6974" w:rsidRPr="00400CBF" w:rsidRDefault="00DA6974" w:rsidP="00091ABD">
      <w:pPr>
        <w:ind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w:t>
      </w:r>
      <w:r w:rsidRPr="00400CBF">
        <w:rPr>
          <w:rFonts w:ascii="仿宋_GB2312" w:eastAsia="仿宋_GB2312" w:hAnsi="微软雅黑"/>
          <w:sz w:val="32"/>
          <w:szCs w:val="32"/>
          <w:shd w:val="clear" w:color="auto" w:fill="FFFFFF"/>
        </w:rPr>
        <w:t>1</w:t>
      </w:r>
      <w:r>
        <w:rPr>
          <w:rFonts w:ascii="仿宋_GB2312" w:eastAsia="仿宋_GB2312" w:hAnsi="微软雅黑" w:hint="eastAsia"/>
          <w:sz w:val="32"/>
          <w:szCs w:val="32"/>
          <w:shd w:val="clear" w:color="auto" w:fill="FFFFFF"/>
        </w:rPr>
        <w:t>）</w:t>
      </w:r>
      <w:r w:rsidRPr="00400CBF">
        <w:rPr>
          <w:rFonts w:ascii="仿宋_GB2312" w:eastAsia="仿宋_GB2312" w:hAnsi="微软雅黑" w:hint="eastAsia"/>
          <w:sz w:val="32"/>
          <w:szCs w:val="32"/>
          <w:shd w:val="clear" w:color="auto" w:fill="FFFFFF"/>
        </w:rPr>
        <w:t>社区科普基地能够提供形式多样、内容丰富的科普教育功能，能常态化开展群众喜闻乐见的科普活动。除日常科普教育外，每年结合“全国科普日”“科技工作者日”“科技活动周”“食品安全周”“防灾减灾日”以及其他重大节假日组织开展科普活动不少于</w:t>
      </w:r>
      <w:r w:rsidRPr="00400CBF">
        <w:rPr>
          <w:rFonts w:ascii="仿宋_GB2312" w:eastAsia="仿宋_GB2312" w:hAnsi="微软雅黑"/>
          <w:sz w:val="32"/>
          <w:szCs w:val="32"/>
          <w:shd w:val="clear" w:color="auto" w:fill="FFFFFF"/>
        </w:rPr>
        <w:t>4</w:t>
      </w:r>
      <w:r w:rsidRPr="00400CBF">
        <w:rPr>
          <w:rFonts w:ascii="仿宋_GB2312" w:eastAsia="仿宋_GB2312" w:hAnsi="微软雅黑" w:hint="eastAsia"/>
          <w:sz w:val="32"/>
          <w:szCs w:val="32"/>
          <w:shd w:val="clear" w:color="auto" w:fill="FFFFFF"/>
        </w:rPr>
        <w:t>次。</w:t>
      </w:r>
    </w:p>
    <w:p w:rsidR="00DA6974" w:rsidRPr="00400CBF" w:rsidRDefault="00DA6974" w:rsidP="00091ABD">
      <w:pPr>
        <w:ind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2</w:t>
      </w:r>
      <w:r>
        <w:rPr>
          <w:rFonts w:ascii="仿宋_GB2312" w:eastAsia="仿宋_GB2312" w:hAnsi="微软雅黑" w:hint="eastAsia"/>
          <w:sz w:val="32"/>
          <w:szCs w:val="32"/>
          <w:shd w:val="clear" w:color="auto" w:fill="FFFFFF"/>
        </w:rPr>
        <w:t>）</w:t>
      </w:r>
      <w:r w:rsidRPr="00400CBF">
        <w:rPr>
          <w:rFonts w:ascii="仿宋_GB2312" w:eastAsia="仿宋_GB2312" w:hAnsi="微软雅黑" w:hint="eastAsia"/>
          <w:sz w:val="32"/>
          <w:szCs w:val="32"/>
          <w:shd w:val="clear" w:color="auto" w:fill="FFFFFF"/>
        </w:rPr>
        <w:t>社区科普基地每年接待参加科普活动的人</w:t>
      </w:r>
      <w:r>
        <w:rPr>
          <w:rFonts w:ascii="仿宋_GB2312" w:eastAsia="仿宋_GB2312" w:hAnsi="微软雅黑" w:hint="eastAsia"/>
          <w:sz w:val="32"/>
          <w:szCs w:val="32"/>
          <w:shd w:val="clear" w:color="auto" w:fill="FFFFFF"/>
        </w:rPr>
        <w:t>次</w:t>
      </w:r>
      <w:r w:rsidRPr="00400CBF">
        <w:rPr>
          <w:rFonts w:ascii="仿宋_GB2312" w:eastAsia="仿宋_GB2312" w:hAnsi="微软雅黑" w:hint="eastAsia"/>
          <w:sz w:val="32"/>
          <w:szCs w:val="32"/>
          <w:shd w:val="clear" w:color="auto" w:fill="FFFFFF"/>
        </w:rPr>
        <w:t>不低于</w:t>
      </w:r>
      <w:r>
        <w:rPr>
          <w:rFonts w:ascii="仿宋_GB2312" w:eastAsia="仿宋_GB2312" w:hAnsi="微软雅黑"/>
          <w:sz w:val="32"/>
          <w:szCs w:val="32"/>
          <w:shd w:val="clear" w:color="auto" w:fill="FFFFFF"/>
        </w:rPr>
        <w:t>2</w:t>
      </w:r>
      <w:r w:rsidRPr="00400CBF">
        <w:rPr>
          <w:rFonts w:ascii="仿宋_GB2312" w:eastAsia="仿宋_GB2312" w:hAnsi="微软雅黑"/>
          <w:sz w:val="32"/>
          <w:szCs w:val="32"/>
          <w:shd w:val="clear" w:color="auto" w:fill="FFFFFF"/>
        </w:rPr>
        <w:t>000</w:t>
      </w:r>
      <w:r w:rsidRPr="00400CBF">
        <w:rPr>
          <w:rFonts w:ascii="仿宋_GB2312" w:eastAsia="仿宋_GB2312" w:hAnsi="微软雅黑" w:hint="eastAsia"/>
          <w:sz w:val="32"/>
          <w:szCs w:val="32"/>
          <w:shd w:val="clear" w:color="auto" w:fill="FFFFFF"/>
        </w:rPr>
        <w:t>。</w:t>
      </w:r>
    </w:p>
    <w:p w:rsidR="00DA6974" w:rsidRPr="00400CBF" w:rsidRDefault="00DA6974" w:rsidP="00091ABD">
      <w:pPr>
        <w:ind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3</w:t>
      </w:r>
      <w:r>
        <w:rPr>
          <w:rFonts w:ascii="仿宋_GB2312" w:eastAsia="仿宋_GB2312" w:hAnsi="微软雅黑" w:hint="eastAsia"/>
          <w:sz w:val="32"/>
          <w:szCs w:val="32"/>
          <w:shd w:val="clear" w:color="auto" w:fill="FFFFFF"/>
        </w:rPr>
        <w:t>）当地</w:t>
      </w:r>
      <w:r w:rsidRPr="00400CBF">
        <w:rPr>
          <w:rFonts w:ascii="仿宋_GB2312" w:eastAsia="仿宋_GB2312" w:hAnsi="微软雅黑" w:hint="eastAsia"/>
          <w:sz w:val="32"/>
          <w:szCs w:val="32"/>
          <w:shd w:val="clear" w:color="auto" w:fill="FFFFFF"/>
        </w:rPr>
        <w:t>媒体对社区科普基地科普活动</w:t>
      </w:r>
      <w:r w:rsidRPr="00A3440C">
        <w:rPr>
          <w:rFonts w:ascii="仿宋_GB2312" w:eastAsia="仿宋_GB2312" w:hAnsi="微软雅黑" w:hint="eastAsia"/>
          <w:sz w:val="32"/>
          <w:szCs w:val="32"/>
          <w:shd w:val="clear" w:color="auto" w:fill="FFFFFF"/>
        </w:rPr>
        <w:t>每年</w:t>
      </w:r>
      <w:r w:rsidRPr="00400CBF">
        <w:rPr>
          <w:rFonts w:ascii="仿宋_GB2312" w:eastAsia="仿宋_GB2312" w:hAnsi="微软雅黑" w:hint="eastAsia"/>
          <w:sz w:val="32"/>
          <w:szCs w:val="32"/>
          <w:shd w:val="clear" w:color="auto" w:fill="FFFFFF"/>
        </w:rPr>
        <w:t>的宣传报道不少于</w:t>
      </w:r>
      <w:r w:rsidRPr="00400CBF">
        <w:rPr>
          <w:rFonts w:ascii="仿宋_GB2312" w:eastAsia="仿宋_GB2312" w:hAnsi="微软雅黑"/>
          <w:sz w:val="32"/>
          <w:szCs w:val="32"/>
          <w:shd w:val="clear" w:color="auto" w:fill="FFFFFF"/>
        </w:rPr>
        <w:t>4</w:t>
      </w:r>
      <w:r w:rsidRPr="00400CBF">
        <w:rPr>
          <w:rFonts w:ascii="仿宋_GB2312" w:eastAsia="仿宋_GB2312" w:hAnsi="微软雅黑" w:hint="eastAsia"/>
          <w:sz w:val="32"/>
          <w:szCs w:val="32"/>
          <w:shd w:val="clear" w:color="auto" w:fill="FFFFFF"/>
        </w:rPr>
        <w:t>次。</w:t>
      </w:r>
    </w:p>
    <w:p w:rsidR="00DA6974" w:rsidRPr="00A3440C" w:rsidRDefault="00DA6974" w:rsidP="00091ABD">
      <w:pPr>
        <w:ind w:firstLine="640"/>
        <w:rPr>
          <w:rFonts w:ascii="仿宋_GB2312" w:eastAsia="仿宋_GB2312" w:hAnsi="微软雅黑"/>
          <w:bCs/>
          <w:sz w:val="32"/>
          <w:szCs w:val="32"/>
          <w:shd w:val="clear" w:color="auto" w:fill="FFFFFF"/>
        </w:rPr>
      </w:pPr>
      <w:r w:rsidRPr="00A3440C">
        <w:rPr>
          <w:rFonts w:ascii="仿宋_GB2312" w:eastAsia="仿宋_GB2312" w:hAnsi="微软雅黑"/>
          <w:bCs/>
          <w:sz w:val="32"/>
          <w:szCs w:val="32"/>
          <w:shd w:val="clear" w:color="auto" w:fill="FFFFFF"/>
        </w:rPr>
        <w:t>3.</w:t>
      </w:r>
      <w:r w:rsidRPr="00A3440C">
        <w:rPr>
          <w:rFonts w:ascii="仿宋_GB2312" w:eastAsia="仿宋_GB2312" w:hAnsi="微软雅黑" w:hint="eastAsia"/>
          <w:bCs/>
          <w:sz w:val="32"/>
          <w:szCs w:val="32"/>
          <w:shd w:val="clear" w:color="auto" w:fill="FFFFFF"/>
        </w:rPr>
        <w:t>保障有力</w:t>
      </w:r>
    </w:p>
    <w:p w:rsidR="00DA6974" w:rsidRPr="00400CBF" w:rsidRDefault="00DA6974" w:rsidP="00091ABD">
      <w:pPr>
        <w:ind w:firstLine="640"/>
        <w:rPr>
          <w:rFonts w:ascii="仿宋_GB2312" w:eastAsia="仿宋_GB2312" w:hAnsi="微软雅黑"/>
          <w:bCs/>
          <w:sz w:val="32"/>
          <w:szCs w:val="32"/>
          <w:shd w:val="clear" w:color="auto" w:fill="FFFFFF"/>
        </w:rPr>
      </w:pPr>
      <w:r>
        <w:rPr>
          <w:rFonts w:ascii="仿宋_GB2312" w:eastAsia="仿宋_GB2312" w:hAnsi="微软雅黑" w:hint="eastAsia"/>
          <w:bCs/>
          <w:sz w:val="32"/>
          <w:szCs w:val="32"/>
          <w:shd w:val="clear" w:color="auto" w:fill="FFFFFF"/>
        </w:rPr>
        <w:t>（</w:t>
      </w:r>
      <w:r w:rsidRPr="00400CBF">
        <w:rPr>
          <w:rFonts w:ascii="仿宋_GB2312" w:eastAsia="仿宋_GB2312" w:hAnsi="微软雅黑"/>
          <w:bCs/>
          <w:sz w:val="32"/>
          <w:szCs w:val="32"/>
          <w:shd w:val="clear" w:color="auto" w:fill="FFFFFF"/>
        </w:rPr>
        <w:t>1</w:t>
      </w:r>
      <w:r>
        <w:rPr>
          <w:rFonts w:ascii="仿宋_GB2312" w:eastAsia="仿宋_GB2312" w:hAnsi="微软雅黑" w:hint="eastAsia"/>
          <w:bCs/>
          <w:sz w:val="32"/>
          <w:szCs w:val="32"/>
          <w:shd w:val="clear" w:color="auto" w:fill="FFFFFF"/>
        </w:rPr>
        <w:t>）</w:t>
      </w:r>
      <w:r w:rsidRPr="00400CBF">
        <w:rPr>
          <w:rFonts w:ascii="仿宋_GB2312" w:eastAsia="仿宋_GB2312" w:hAnsi="微软雅黑" w:hint="eastAsia"/>
          <w:bCs/>
          <w:sz w:val="32"/>
          <w:szCs w:val="32"/>
          <w:shd w:val="clear" w:color="auto" w:fill="FFFFFF"/>
        </w:rPr>
        <w:t>各市、县（市、区）科协加强对社区科普基地工作的指导服务，</w:t>
      </w:r>
      <w:r>
        <w:rPr>
          <w:rFonts w:ascii="仿宋_GB2312" w:eastAsia="仿宋_GB2312" w:hAnsi="微软雅黑" w:hint="eastAsia"/>
          <w:bCs/>
          <w:sz w:val="32"/>
          <w:szCs w:val="32"/>
          <w:shd w:val="clear" w:color="auto" w:fill="FFFFFF"/>
        </w:rPr>
        <w:t>有科协专职人员作为</w:t>
      </w:r>
      <w:r w:rsidRPr="00400CBF">
        <w:rPr>
          <w:rFonts w:ascii="仿宋_GB2312" w:eastAsia="仿宋_GB2312" w:hAnsi="微软雅黑" w:hint="eastAsia"/>
          <w:bCs/>
          <w:sz w:val="32"/>
          <w:szCs w:val="32"/>
          <w:shd w:val="clear" w:color="auto" w:fill="FFFFFF"/>
        </w:rPr>
        <w:t>社区科普基地</w:t>
      </w:r>
      <w:r>
        <w:rPr>
          <w:rFonts w:ascii="仿宋_GB2312" w:eastAsia="仿宋_GB2312" w:hAnsi="微软雅黑" w:hint="eastAsia"/>
          <w:bCs/>
          <w:sz w:val="32"/>
          <w:szCs w:val="32"/>
          <w:shd w:val="clear" w:color="auto" w:fill="FFFFFF"/>
        </w:rPr>
        <w:t>的科普志愿者，每年到</w:t>
      </w:r>
      <w:r w:rsidRPr="00400CBF">
        <w:rPr>
          <w:rFonts w:ascii="仿宋_GB2312" w:eastAsia="仿宋_GB2312" w:hAnsi="微软雅黑" w:hint="eastAsia"/>
          <w:bCs/>
          <w:sz w:val="32"/>
          <w:szCs w:val="32"/>
          <w:shd w:val="clear" w:color="auto" w:fill="FFFFFF"/>
        </w:rPr>
        <w:t>社区科普基地参加科普服务不少于</w:t>
      </w:r>
      <w:r w:rsidRPr="00400CBF">
        <w:rPr>
          <w:rFonts w:ascii="仿宋_GB2312" w:eastAsia="仿宋_GB2312" w:hAnsi="微软雅黑"/>
          <w:bCs/>
          <w:sz w:val="32"/>
          <w:szCs w:val="32"/>
          <w:shd w:val="clear" w:color="auto" w:fill="FFFFFF"/>
        </w:rPr>
        <w:t>4</w:t>
      </w:r>
      <w:r w:rsidRPr="00400CBF">
        <w:rPr>
          <w:rFonts w:ascii="仿宋_GB2312" w:eastAsia="仿宋_GB2312" w:hAnsi="微软雅黑" w:hint="eastAsia"/>
          <w:bCs/>
          <w:sz w:val="32"/>
          <w:szCs w:val="32"/>
          <w:shd w:val="clear" w:color="auto" w:fill="FFFFFF"/>
        </w:rPr>
        <w:t>次。</w:t>
      </w:r>
    </w:p>
    <w:p w:rsidR="00DA6974" w:rsidRPr="00400CBF" w:rsidRDefault="00DA6974" w:rsidP="00091ABD">
      <w:pPr>
        <w:ind w:firstLine="640"/>
        <w:rPr>
          <w:rFonts w:ascii="仿宋_GB2312" w:eastAsia="仿宋_GB2312" w:hAnsi="微软雅黑"/>
          <w:bCs/>
          <w:sz w:val="32"/>
          <w:szCs w:val="32"/>
          <w:shd w:val="clear" w:color="auto" w:fill="FFFFFF"/>
        </w:rPr>
      </w:pPr>
      <w:r>
        <w:rPr>
          <w:rFonts w:ascii="仿宋_GB2312" w:eastAsia="仿宋_GB2312" w:hAnsi="微软雅黑" w:hint="eastAsia"/>
          <w:bCs/>
          <w:sz w:val="32"/>
          <w:szCs w:val="32"/>
          <w:shd w:val="clear" w:color="auto" w:fill="FFFFFF"/>
        </w:rPr>
        <w:t>（</w:t>
      </w:r>
      <w:r>
        <w:rPr>
          <w:rFonts w:ascii="仿宋_GB2312" w:eastAsia="仿宋_GB2312" w:hAnsi="微软雅黑"/>
          <w:bCs/>
          <w:sz w:val="32"/>
          <w:szCs w:val="32"/>
          <w:shd w:val="clear" w:color="auto" w:fill="FFFFFF"/>
        </w:rPr>
        <w:t>2</w:t>
      </w:r>
      <w:r>
        <w:rPr>
          <w:rFonts w:ascii="仿宋_GB2312" w:eastAsia="仿宋_GB2312" w:hAnsi="微软雅黑" w:hint="eastAsia"/>
          <w:bCs/>
          <w:sz w:val="32"/>
          <w:szCs w:val="32"/>
          <w:shd w:val="clear" w:color="auto" w:fill="FFFFFF"/>
        </w:rPr>
        <w:t>）</w:t>
      </w:r>
      <w:r w:rsidRPr="00400CBF">
        <w:rPr>
          <w:rFonts w:ascii="仿宋_GB2312" w:eastAsia="仿宋_GB2312" w:hAnsi="微软雅黑" w:hint="eastAsia"/>
          <w:bCs/>
          <w:sz w:val="32"/>
          <w:szCs w:val="32"/>
          <w:shd w:val="clear" w:color="auto" w:fill="FFFFFF"/>
        </w:rPr>
        <w:t>社区科普基地</w:t>
      </w:r>
      <w:r>
        <w:rPr>
          <w:rFonts w:ascii="仿宋_GB2312" w:eastAsia="仿宋_GB2312" w:hAnsi="微软雅黑" w:hint="eastAsia"/>
          <w:bCs/>
          <w:sz w:val="32"/>
          <w:szCs w:val="32"/>
          <w:shd w:val="clear" w:color="auto" w:fill="FFFFFF"/>
        </w:rPr>
        <w:t>所属社区对基地</w:t>
      </w:r>
      <w:r w:rsidRPr="00400CBF">
        <w:rPr>
          <w:rFonts w:ascii="仿宋_GB2312" w:eastAsia="仿宋_GB2312" w:hAnsi="微软雅黑" w:hint="eastAsia"/>
          <w:bCs/>
          <w:sz w:val="32"/>
          <w:szCs w:val="32"/>
          <w:shd w:val="clear" w:color="auto" w:fill="FFFFFF"/>
        </w:rPr>
        <w:t>建设</w:t>
      </w:r>
      <w:r w:rsidRPr="00400CBF">
        <w:rPr>
          <w:rFonts w:ascii="仿宋_GB2312" w:eastAsia="仿宋_GB2312" w:hAnsi="微软雅黑" w:hint="eastAsia"/>
          <w:sz w:val="32"/>
          <w:szCs w:val="32"/>
          <w:shd w:val="clear" w:color="auto" w:fill="FFFFFF"/>
        </w:rPr>
        <w:t>有</w:t>
      </w:r>
      <w:r>
        <w:rPr>
          <w:rFonts w:ascii="仿宋_GB2312" w:eastAsia="仿宋_GB2312" w:hAnsi="微软雅黑" w:hint="eastAsia"/>
          <w:sz w:val="32"/>
          <w:szCs w:val="32"/>
          <w:shd w:val="clear" w:color="auto" w:fill="FFFFFF"/>
        </w:rPr>
        <w:t>可</w:t>
      </w:r>
      <w:r w:rsidRPr="00400CBF">
        <w:rPr>
          <w:rFonts w:ascii="仿宋_GB2312" w:eastAsia="仿宋_GB2312" w:hAnsi="微软雅黑" w:hint="eastAsia"/>
          <w:sz w:val="32"/>
          <w:szCs w:val="32"/>
          <w:shd w:val="clear" w:color="auto" w:fill="FFFFFF"/>
        </w:rPr>
        <w:t>持续经费保障。</w:t>
      </w:r>
    </w:p>
    <w:p w:rsidR="00DA6974" w:rsidRPr="00A3440C" w:rsidRDefault="00DA6974" w:rsidP="00091ABD">
      <w:pPr>
        <w:ind w:firstLineChars="200" w:firstLine="640"/>
        <w:rPr>
          <w:rFonts w:ascii="黑体" w:eastAsia="黑体" w:hAnsi="黑体"/>
          <w:sz w:val="32"/>
          <w:szCs w:val="32"/>
        </w:rPr>
      </w:pPr>
      <w:r w:rsidRPr="00A3440C">
        <w:rPr>
          <w:rFonts w:ascii="黑体" w:eastAsia="黑体" w:hAnsi="黑体" w:hint="eastAsia"/>
          <w:sz w:val="32"/>
          <w:szCs w:val="32"/>
          <w:shd w:val="clear" w:color="auto" w:fill="FFFFFF"/>
        </w:rPr>
        <w:t>五</w:t>
      </w:r>
      <w:r w:rsidRPr="00A3440C">
        <w:rPr>
          <w:rFonts w:ascii="黑体" w:eastAsia="黑体" w:hAnsi="黑体" w:hint="eastAsia"/>
          <w:bCs/>
          <w:sz w:val="32"/>
          <w:szCs w:val="32"/>
        </w:rPr>
        <w:t>、建设程序</w:t>
      </w:r>
    </w:p>
    <w:p w:rsidR="00DA6974" w:rsidRPr="0048283D" w:rsidRDefault="00DA6974" w:rsidP="00091ABD">
      <w:pPr>
        <w:ind w:firstLineChars="200" w:firstLine="640"/>
        <w:rPr>
          <w:rFonts w:ascii="仿宋" w:eastAsia="仿宋" w:hAnsi="仿宋" w:cs="仿宋"/>
          <w:bCs/>
          <w:sz w:val="32"/>
          <w:szCs w:val="32"/>
        </w:rPr>
      </w:pPr>
      <w:r>
        <w:rPr>
          <w:rFonts w:ascii="仿宋_GB2312" w:eastAsia="仿宋_GB2312" w:hAnsi="仿宋" w:cs="仿宋" w:hint="eastAsia"/>
          <w:bCs/>
          <w:sz w:val="32"/>
          <w:szCs w:val="32"/>
        </w:rPr>
        <w:t>“科普园”和社区科普基地建设程序包括项目申报、下达建设任务、</w:t>
      </w:r>
      <w:r>
        <w:rPr>
          <w:rFonts w:ascii="仿宋" w:eastAsia="仿宋" w:hAnsi="仿宋" w:cs="仿宋" w:hint="eastAsia"/>
          <w:bCs/>
          <w:sz w:val="32"/>
          <w:szCs w:val="32"/>
        </w:rPr>
        <w:t>报备</w:t>
      </w:r>
      <w:r w:rsidRPr="0048283D">
        <w:rPr>
          <w:rFonts w:ascii="仿宋" w:eastAsia="仿宋" w:hAnsi="仿宋" w:cs="仿宋" w:hint="eastAsia"/>
          <w:bCs/>
          <w:sz w:val="32"/>
          <w:szCs w:val="32"/>
        </w:rPr>
        <w:t>建设方案、拨付建设资金</w:t>
      </w:r>
      <w:r>
        <w:rPr>
          <w:rFonts w:ascii="仿宋" w:eastAsia="仿宋" w:hAnsi="仿宋" w:cs="仿宋" w:hint="eastAsia"/>
          <w:bCs/>
          <w:sz w:val="32"/>
          <w:szCs w:val="32"/>
        </w:rPr>
        <w:t>、项目检查验收</w:t>
      </w:r>
      <w:r w:rsidRPr="0048283D">
        <w:rPr>
          <w:rFonts w:ascii="仿宋" w:eastAsia="仿宋" w:hAnsi="仿宋" w:cs="仿宋" w:hint="eastAsia"/>
          <w:bCs/>
          <w:sz w:val="32"/>
          <w:szCs w:val="32"/>
        </w:rPr>
        <w:t>和绩效评估评价。</w:t>
      </w:r>
    </w:p>
    <w:p w:rsidR="00DA6974" w:rsidRPr="005871C6" w:rsidRDefault="00DA6974" w:rsidP="00091ABD">
      <w:pPr>
        <w:ind w:firstLine="640"/>
        <w:rPr>
          <w:rFonts w:ascii="楷体" w:eastAsia="楷体" w:hAnsi="楷体" w:cs="仿宋"/>
          <w:b/>
          <w:bCs/>
          <w:sz w:val="32"/>
          <w:szCs w:val="32"/>
        </w:rPr>
      </w:pPr>
      <w:r w:rsidRPr="005871C6">
        <w:rPr>
          <w:rFonts w:ascii="楷体" w:eastAsia="楷体" w:hAnsi="楷体" w:cs="仿宋" w:hint="eastAsia"/>
          <w:b/>
          <w:bCs/>
          <w:sz w:val="32"/>
          <w:szCs w:val="32"/>
        </w:rPr>
        <w:t>（一）项目申报</w:t>
      </w:r>
    </w:p>
    <w:p w:rsidR="00DA6974" w:rsidRPr="001B41C9" w:rsidRDefault="00DA6974" w:rsidP="00091ABD">
      <w:pPr>
        <w:ind w:firstLineChars="200" w:firstLine="640"/>
        <w:rPr>
          <w:rFonts w:ascii="仿宋_GB2312" w:eastAsia="仿宋_GB2312" w:hAnsi="Batang" w:cs="仿宋_GB2312"/>
          <w:sz w:val="32"/>
          <w:szCs w:val="32"/>
        </w:rPr>
      </w:pPr>
      <w:r>
        <w:rPr>
          <w:rFonts w:ascii="仿宋_GB2312" w:eastAsia="仿宋_GB2312" w:hAnsi="仿宋" w:cs="仿宋" w:hint="eastAsia"/>
          <w:bCs/>
          <w:sz w:val="32"/>
          <w:szCs w:val="32"/>
        </w:rPr>
        <w:t>各省辖市科协根据省科协下发的项目申报通知，</w:t>
      </w:r>
      <w:r>
        <w:rPr>
          <w:rFonts w:ascii="仿宋_GB2312" w:eastAsia="仿宋_GB2312" w:hAnsi="Batang" w:cs="仿宋_GB2312" w:hint="eastAsia"/>
          <w:sz w:val="32"/>
          <w:szCs w:val="32"/>
        </w:rPr>
        <w:t>登陆</w:t>
      </w:r>
      <w:r w:rsidRPr="001B41C9">
        <w:rPr>
          <w:rFonts w:ascii="仿宋_GB2312" w:eastAsia="仿宋_GB2312" w:hAnsi="Batang" w:cs="仿宋_GB2312" w:hint="eastAsia"/>
          <w:sz w:val="32"/>
          <w:szCs w:val="32"/>
        </w:rPr>
        <w:t>河南省科协</w:t>
      </w:r>
      <w:r>
        <w:rPr>
          <w:rFonts w:ascii="仿宋_GB2312" w:eastAsia="仿宋_GB2312" w:hAnsi="Batang" w:cs="仿宋_GB2312" w:hint="eastAsia"/>
          <w:sz w:val="32"/>
          <w:szCs w:val="32"/>
        </w:rPr>
        <w:t>网站（</w:t>
      </w:r>
      <w:r>
        <w:rPr>
          <w:rFonts w:ascii="仿宋_GB2312" w:eastAsia="仿宋_GB2312" w:hAnsi="Batang" w:cs="仿宋_GB2312"/>
          <w:sz w:val="32"/>
          <w:szCs w:val="32"/>
        </w:rPr>
        <w:t>www.hast.net.cn</w:t>
      </w:r>
      <w:r>
        <w:rPr>
          <w:rFonts w:ascii="仿宋_GB2312" w:eastAsia="仿宋_GB2312" w:hAnsi="Batang" w:cs="仿宋_GB2312" w:hint="eastAsia"/>
          <w:sz w:val="32"/>
          <w:szCs w:val="32"/>
        </w:rPr>
        <w:t>），点击河南省科协</w:t>
      </w:r>
      <w:r w:rsidRPr="001B41C9">
        <w:rPr>
          <w:rFonts w:ascii="仿宋_GB2312" w:eastAsia="仿宋_GB2312" w:hAnsi="Batang" w:cs="仿宋_GB2312" w:hint="eastAsia"/>
          <w:sz w:val="32"/>
          <w:szCs w:val="32"/>
        </w:rPr>
        <w:t>专项资金管理服务平台</w:t>
      </w:r>
      <w:r>
        <w:rPr>
          <w:rFonts w:ascii="仿宋_GB2312" w:eastAsia="仿宋_GB2312" w:hAnsi="Batang" w:cs="仿宋_GB2312" w:hint="eastAsia"/>
          <w:sz w:val="32"/>
          <w:szCs w:val="32"/>
        </w:rPr>
        <w:t>链接，负责</w:t>
      </w:r>
      <w:r w:rsidRPr="001B41C9">
        <w:rPr>
          <w:rFonts w:ascii="仿宋_GB2312" w:eastAsia="仿宋_GB2312" w:hAnsi="Batang" w:cs="仿宋_GB2312" w:hint="eastAsia"/>
          <w:sz w:val="32"/>
          <w:szCs w:val="32"/>
        </w:rPr>
        <w:t>填报以下信息：</w:t>
      </w:r>
    </w:p>
    <w:p w:rsidR="00DA6974" w:rsidRPr="001B41C9" w:rsidRDefault="00DA6974" w:rsidP="00091ABD">
      <w:pPr>
        <w:ind w:firstLineChars="200" w:firstLine="640"/>
        <w:rPr>
          <w:rFonts w:ascii="仿宋_GB2312" w:eastAsia="仿宋_GB2312" w:hAnsi="Batang" w:cs="仿宋_GB2312"/>
          <w:sz w:val="32"/>
          <w:szCs w:val="32"/>
        </w:rPr>
      </w:pPr>
      <w:r>
        <w:rPr>
          <w:rFonts w:ascii="仿宋_GB2312" w:eastAsia="仿宋_GB2312" w:hAnsi="Batang" w:cs="仿宋_GB2312"/>
          <w:sz w:val="32"/>
          <w:szCs w:val="32"/>
        </w:rPr>
        <w:t>1.</w:t>
      </w:r>
      <w:r>
        <w:rPr>
          <w:rFonts w:ascii="仿宋_GB2312" w:eastAsia="仿宋_GB2312" w:hAnsi="Batang" w:cs="仿宋_GB2312" w:hint="eastAsia"/>
          <w:sz w:val="32"/>
          <w:szCs w:val="32"/>
        </w:rPr>
        <w:t>“科普园”和社区科普基地</w:t>
      </w:r>
      <w:r w:rsidRPr="001B41C9">
        <w:rPr>
          <w:rFonts w:ascii="仿宋_GB2312" w:eastAsia="仿宋_GB2312" w:hAnsi="Batang" w:cs="仿宋_GB2312" w:hint="eastAsia"/>
          <w:sz w:val="32"/>
          <w:szCs w:val="32"/>
        </w:rPr>
        <w:t>项目申报表。</w:t>
      </w:r>
    </w:p>
    <w:p w:rsidR="00DA6974" w:rsidRPr="001B41C9" w:rsidRDefault="00DA6974" w:rsidP="00091ABD">
      <w:pPr>
        <w:ind w:firstLineChars="200" w:firstLine="640"/>
        <w:rPr>
          <w:rFonts w:ascii="仿宋_GB2312" w:eastAsia="仿宋_GB2312" w:hAnsi="Batang" w:cs="仿宋_GB2312"/>
          <w:sz w:val="32"/>
          <w:szCs w:val="32"/>
        </w:rPr>
      </w:pPr>
      <w:r>
        <w:rPr>
          <w:rFonts w:ascii="仿宋_GB2312" w:eastAsia="仿宋_GB2312" w:hAnsi="Batang" w:cs="仿宋_GB2312"/>
          <w:sz w:val="32"/>
          <w:szCs w:val="32"/>
        </w:rPr>
        <w:t>2.</w:t>
      </w:r>
      <w:r w:rsidRPr="001B41C9">
        <w:rPr>
          <w:rFonts w:ascii="仿宋_GB2312" w:eastAsia="仿宋_GB2312" w:hAnsi="Batang" w:cs="仿宋_GB2312" w:hint="eastAsia"/>
          <w:sz w:val="32"/>
          <w:szCs w:val="32"/>
        </w:rPr>
        <w:t>项目</w:t>
      </w:r>
      <w:r>
        <w:rPr>
          <w:rFonts w:ascii="仿宋_GB2312" w:eastAsia="仿宋_GB2312" w:hAnsi="Batang" w:cs="仿宋_GB2312" w:hint="eastAsia"/>
          <w:sz w:val="32"/>
          <w:szCs w:val="32"/>
        </w:rPr>
        <w:t>建设工作</w:t>
      </w:r>
      <w:r w:rsidRPr="001B41C9">
        <w:rPr>
          <w:rFonts w:ascii="仿宋_GB2312" w:eastAsia="仿宋_GB2312" w:hAnsi="Batang" w:cs="仿宋_GB2312" w:hint="eastAsia"/>
          <w:sz w:val="32"/>
          <w:szCs w:val="32"/>
        </w:rPr>
        <w:t>方案（</w:t>
      </w:r>
      <w:r>
        <w:rPr>
          <w:rFonts w:ascii="仿宋_GB2312" w:eastAsia="仿宋_GB2312" w:hAnsi="Batang" w:cs="仿宋_GB2312" w:hint="eastAsia"/>
          <w:sz w:val="32"/>
          <w:szCs w:val="32"/>
        </w:rPr>
        <w:t>项目选址原则、条件，组织保障和协调机制建设，项目建设规划设计思路，</w:t>
      </w:r>
      <w:r w:rsidRPr="001B41C9">
        <w:rPr>
          <w:rFonts w:ascii="仿宋_GB2312" w:eastAsia="仿宋_GB2312" w:hAnsi="Batang" w:cs="仿宋_GB2312" w:hint="eastAsia"/>
          <w:sz w:val="32"/>
          <w:szCs w:val="32"/>
        </w:rPr>
        <w:t>媒体宣传和项目实施预期效果</w:t>
      </w:r>
      <w:r>
        <w:rPr>
          <w:rFonts w:ascii="仿宋_GB2312" w:eastAsia="仿宋_GB2312" w:hAnsi="Batang" w:cs="仿宋_GB2312" w:hint="eastAsia"/>
          <w:sz w:val="32"/>
          <w:szCs w:val="32"/>
        </w:rPr>
        <w:t>等</w:t>
      </w:r>
      <w:r w:rsidRPr="001B41C9">
        <w:rPr>
          <w:rFonts w:ascii="仿宋_GB2312" w:eastAsia="仿宋_GB2312" w:hAnsi="Batang" w:cs="仿宋_GB2312" w:hint="eastAsia"/>
          <w:sz w:val="32"/>
          <w:szCs w:val="32"/>
        </w:rPr>
        <w:t>）。</w:t>
      </w:r>
    </w:p>
    <w:p w:rsidR="00DA6974" w:rsidRPr="001B41C9" w:rsidRDefault="00DA6974" w:rsidP="00091ABD">
      <w:pPr>
        <w:ind w:firstLineChars="200" w:firstLine="640"/>
        <w:rPr>
          <w:rFonts w:ascii="仿宋_GB2312" w:eastAsia="仿宋_GB2312" w:hAnsi="Batang" w:cs="仿宋_GB2312"/>
          <w:sz w:val="32"/>
          <w:szCs w:val="32"/>
        </w:rPr>
      </w:pPr>
      <w:r>
        <w:rPr>
          <w:rFonts w:ascii="仿宋_GB2312" w:eastAsia="仿宋_GB2312" w:hAnsi="Batang" w:cs="仿宋_GB2312"/>
          <w:sz w:val="32"/>
          <w:szCs w:val="32"/>
        </w:rPr>
        <w:t>3.</w:t>
      </w:r>
      <w:r>
        <w:rPr>
          <w:rFonts w:ascii="仿宋_GB2312" w:eastAsia="仿宋_GB2312" w:hAnsi="Batang" w:cs="仿宋_GB2312" w:hint="eastAsia"/>
          <w:sz w:val="32"/>
          <w:szCs w:val="32"/>
        </w:rPr>
        <w:t>项目实施进度安排</w:t>
      </w:r>
      <w:r w:rsidRPr="001B41C9">
        <w:rPr>
          <w:rFonts w:ascii="仿宋_GB2312" w:eastAsia="仿宋_GB2312" w:hAnsi="Batang" w:cs="仿宋_GB2312" w:hint="eastAsia"/>
          <w:sz w:val="32"/>
          <w:szCs w:val="32"/>
        </w:rPr>
        <w:t>。</w:t>
      </w:r>
    </w:p>
    <w:p w:rsidR="00DA6974" w:rsidRDefault="00DA6974" w:rsidP="00091ABD">
      <w:pPr>
        <w:ind w:firstLineChars="200" w:firstLine="640"/>
        <w:rPr>
          <w:rFonts w:ascii="仿宋_GB2312" w:eastAsia="仿宋_GB2312" w:hAnsi="Batang" w:cs="仿宋_GB2312"/>
          <w:sz w:val="32"/>
          <w:szCs w:val="32"/>
        </w:rPr>
      </w:pPr>
      <w:r>
        <w:rPr>
          <w:rFonts w:ascii="仿宋_GB2312" w:eastAsia="仿宋_GB2312" w:hAnsi="Batang" w:cs="仿宋_GB2312"/>
          <w:sz w:val="32"/>
          <w:szCs w:val="32"/>
        </w:rPr>
        <w:t>4.</w:t>
      </w:r>
      <w:r>
        <w:rPr>
          <w:rFonts w:ascii="仿宋_GB2312" w:eastAsia="仿宋_GB2312" w:hAnsi="Batang" w:cs="仿宋_GB2312" w:hint="eastAsia"/>
          <w:sz w:val="32"/>
          <w:szCs w:val="32"/>
        </w:rPr>
        <w:t>项目经费预算表（方向性）。</w:t>
      </w:r>
    </w:p>
    <w:p w:rsidR="00DA6974" w:rsidRDefault="00DA6974" w:rsidP="00091ABD">
      <w:pPr>
        <w:ind w:firstLineChars="200" w:firstLine="640"/>
        <w:rPr>
          <w:rFonts w:ascii="仿宋_GB2312" w:eastAsia="仿宋_GB2312" w:hAnsi="Batang" w:cs="仿宋_GB2312"/>
          <w:sz w:val="32"/>
          <w:szCs w:val="32"/>
        </w:rPr>
      </w:pPr>
      <w:r>
        <w:rPr>
          <w:rFonts w:ascii="仿宋_GB2312" w:eastAsia="仿宋_GB2312" w:hAnsi="Batang" w:cs="仿宋_GB2312"/>
          <w:sz w:val="32"/>
          <w:szCs w:val="32"/>
        </w:rPr>
        <w:t>5.</w:t>
      </w:r>
      <w:r>
        <w:rPr>
          <w:rFonts w:ascii="仿宋_GB2312" w:eastAsia="仿宋_GB2312" w:hAnsi="Batang" w:cs="仿宋_GB2312" w:hint="eastAsia"/>
          <w:sz w:val="32"/>
          <w:szCs w:val="32"/>
        </w:rPr>
        <w:t>绩效目标表。</w:t>
      </w:r>
    </w:p>
    <w:p w:rsidR="00DA6974" w:rsidRPr="001B41C9" w:rsidRDefault="00DA6974" w:rsidP="00091ABD">
      <w:pPr>
        <w:ind w:firstLineChars="200" w:firstLine="640"/>
        <w:rPr>
          <w:rFonts w:ascii="仿宋_GB2312" w:eastAsia="仿宋_GB2312" w:hAnsi="Batang" w:cs="仿宋_GB2312"/>
          <w:sz w:val="32"/>
          <w:szCs w:val="32"/>
        </w:rPr>
      </w:pPr>
      <w:r>
        <w:rPr>
          <w:rFonts w:ascii="仿宋_GB2312" w:eastAsia="仿宋_GB2312" w:hAnsi="Batang" w:cs="仿宋_GB2312"/>
          <w:sz w:val="32"/>
          <w:szCs w:val="32"/>
        </w:rPr>
        <w:t>6.</w:t>
      </w:r>
      <w:r w:rsidRPr="001B41C9">
        <w:rPr>
          <w:rFonts w:ascii="仿宋_GB2312" w:eastAsia="仿宋_GB2312" w:hAnsi="Batang" w:cs="仿宋_GB2312" w:hint="eastAsia"/>
          <w:sz w:val="32"/>
          <w:szCs w:val="32"/>
        </w:rPr>
        <w:t>其他辅助证明等。</w:t>
      </w:r>
    </w:p>
    <w:p w:rsidR="00DA6974" w:rsidRPr="00435E06" w:rsidRDefault="00DA6974" w:rsidP="00091ABD">
      <w:pPr>
        <w:ind w:firstLine="640"/>
        <w:rPr>
          <w:rFonts w:ascii="楷体" w:eastAsia="楷体" w:hAnsi="楷体" w:cs="仿宋"/>
          <w:b/>
          <w:bCs/>
          <w:sz w:val="32"/>
          <w:szCs w:val="32"/>
        </w:rPr>
      </w:pPr>
      <w:r w:rsidRPr="00435E06">
        <w:rPr>
          <w:rFonts w:ascii="楷体" w:eastAsia="楷体" w:hAnsi="楷体" w:cs="仿宋" w:hint="eastAsia"/>
          <w:b/>
          <w:bCs/>
          <w:sz w:val="32"/>
          <w:szCs w:val="32"/>
        </w:rPr>
        <w:t>（二）下达建设任务</w:t>
      </w:r>
    </w:p>
    <w:p w:rsidR="00DA6974" w:rsidRDefault="00DA6974" w:rsidP="00091ABD">
      <w:pPr>
        <w:ind w:firstLine="640"/>
        <w:rPr>
          <w:rFonts w:ascii="仿宋_GB2312" w:eastAsia="仿宋_GB2312" w:hAnsi="仿宋" w:cs="仿宋"/>
          <w:bCs/>
          <w:sz w:val="32"/>
          <w:szCs w:val="32"/>
        </w:rPr>
      </w:pPr>
      <w:r>
        <w:rPr>
          <w:rFonts w:ascii="仿宋_GB2312" w:eastAsia="仿宋_GB2312" w:hAnsi="仿宋" w:cs="仿宋" w:hint="eastAsia"/>
          <w:bCs/>
          <w:sz w:val="32"/>
          <w:szCs w:val="32"/>
        </w:rPr>
        <w:t>省科协网上审核各省辖市科协项目申报材料，根据各地项目申报材料，结合工作实际，确定各地</w:t>
      </w:r>
      <w:r w:rsidRPr="0030242D">
        <w:rPr>
          <w:rFonts w:ascii="仿宋_GB2312" w:eastAsia="仿宋_GB2312" w:hAnsi="仿宋" w:cs="仿宋" w:hint="eastAsia"/>
          <w:bCs/>
          <w:sz w:val="32"/>
          <w:szCs w:val="32"/>
        </w:rPr>
        <w:t>“科普园”</w:t>
      </w:r>
      <w:r>
        <w:rPr>
          <w:rFonts w:ascii="仿宋_GB2312" w:eastAsia="仿宋_GB2312" w:hAnsi="仿宋" w:cs="仿宋" w:hint="eastAsia"/>
          <w:bCs/>
          <w:sz w:val="32"/>
          <w:szCs w:val="32"/>
        </w:rPr>
        <w:t>和社区科普基地建设数量，并将审核结果和建设任务及时反馈和下达给省辖市科协。各地根据省科协审核意见对申报材料进行修改完善后，网上下载项目申报材料，并打印盖章报省科协留存。</w:t>
      </w:r>
    </w:p>
    <w:p w:rsidR="00DA6974" w:rsidRPr="0030242D" w:rsidRDefault="00DA6974" w:rsidP="00091ABD">
      <w:pPr>
        <w:ind w:firstLine="640"/>
        <w:rPr>
          <w:rFonts w:ascii="楷体" w:eastAsia="楷体" w:hAnsi="楷体" w:cs="仿宋"/>
          <w:b/>
          <w:bCs/>
          <w:sz w:val="32"/>
          <w:szCs w:val="32"/>
        </w:rPr>
      </w:pPr>
      <w:r w:rsidRPr="0030242D">
        <w:rPr>
          <w:rFonts w:ascii="楷体" w:eastAsia="楷体" w:hAnsi="楷体" w:cs="仿宋" w:hint="eastAsia"/>
          <w:b/>
          <w:bCs/>
          <w:sz w:val="32"/>
          <w:szCs w:val="32"/>
        </w:rPr>
        <w:t>（三）报备建设方案</w:t>
      </w:r>
    </w:p>
    <w:p w:rsidR="00DA6974" w:rsidRPr="0030242D" w:rsidRDefault="00DA6974" w:rsidP="00091ABD">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省辖市科协根据省科协下达的建设任务，在辖区内遴选和确定项目具体建设单位，</w:t>
      </w:r>
      <w:r w:rsidRPr="0030242D">
        <w:rPr>
          <w:rFonts w:ascii="仿宋_GB2312" w:eastAsia="仿宋_GB2312" w:hAnsi="仿宋" w:cs="仿宋" w:hint="eastAsia"/>
          <w:bCs/>
          <w:sz w:val="32"/>
          <w:szCs w:val="32"/>
        </w:rPr>
        <w:t>指导项目</w:t>
      </w:r>
      <w:r>
        <w:rPr>
          <w:rFonts w:ascii="仿宋_GB2312" w:eastAsia="仿宋_GB2312" w:hAnsi="仿宋" w:cs="仿宋" w:hint="eastAsia"/>
          <w:bCs/>
          <w:sz w:val="32"/>
          <w:szCs w:val="32"/>
        </w:rPr>
        <w:t>具体</w:t>
      </w:r>
      <w:r w:rsidRPr="0030242D">
        <w:rPr>
          <w:rFonts w:ascii="仿宋_GB2312" w:eastAsia="仿宋_GB2312" w:hAnsi="仿宋" w:cs="仿宋" w:hint="eastAsia"/>
          <w:bCs/>
          <w:sz w:val="32"/>
          <w:szCs w:val="32"/>
        </w:rPr>
        <w:t>建设单位制定切实可行的项目建设</w:t>
      </w:r>
      <w:r>
        <w:rPr>
          <w:rFonts w:ascii="仿宋_GB2312" w:eastAsia="仿宋_GB2312" w:hAnsi="仿宋" w:cs="仿宋" w:hint="eastAsia"/>
          <w:bCs/>
          <w:sz w:val="32"/>
          <w:szCs w:val="32"/>
        </w:rPr>
        <w:t>细化</w:t>
      </w:r>
      <w:r w:rsidRPr="0030242D">
        <w:rPr>
          <w:rFonts w:ascii="仿宋_GB2312" w:eastAsia="仿宋_GB2312" w:hAnsi="仿宋" w:cs="仿宋" w:hint="eastAsia"/>
          <w:bCs/>
          <w:sz w:val="32"/>
          <w:szCs w:val="32"/>
        </w:rPr>
        <w:t>方案</w:t>
      </w:r>
      <w:r>
        <w:rPr>
          <w:rFonts w:ascii="仿宋_GB2312" w:eastAsia="仿宋_GB2312" w:hAnsi="仿宋" w:cs="仿宋" w:hint="eastAsia"/>
          <w:bCs/>
          <w:sz w:val="32"/>
          <w:szCs w:val="32"/>
        </w:rPr>
        <w:t>，并</w:t>
      </w:r>
      <w:r w:rsidRPr="00553226">
        <w:rPr>
          <w:rFonts w:ascii="仿宋_GB2312" w:eastAsia="仿宋_GB2312" w:hAnsi="仿宋" w:cs="仿宋" w:hint="eastAsia"/>
          <w:bCs/>
          <w:sz w:val="32"/>
          <w:szCs w:val="32"/>
        </w:rPr>
        <w:t>报省科协</w:t>
      </w:r>
      <w:r>
        <w:rPr>
          <w:rFonts w:ascii="仿宋_GB2312" w:eastAsia="仿宋_GB2312" w:hAnsi="仿宋" w:cs="仿宋" w:hint="eastAsia"/>
          <w:bCs/>
          <w:sz w:val="32"/>
          <w:szCs w:val="32"/>
        </w:rPr>
        <w:t>审</w:t>
      </w:r>
      <w:r w:rsidRPr="00553226">
        <w:rPr>
          <w:rFonts w:ascii="仿宋_GB2312" w:eastAsia="仿宋_GB2312" w:hAnsi="仿宋" w:cs="仿宋" w:hint="eastAsia"/>
          <w:bCs/>
          <w:sz w:val="32"/>
          <w:szCs w:val="32"/>
        </w:rPr>
        <w:t>核。省科协</w:t>
      </w:r>
      <w:r>
        <w:rPr>
          <w:rFonts w:ascii="仿宋_GB2312" w:eastAsia="仿宋_GB2312" w:hAnsi="仿宋" w:cs="仿宋" w:hint="eastAsia"/>
          <w:bCs/>
          <w:sz w:val="32"/>
          <w:szCs w:val="32"/>
        </w:rPr>
        <w:t>审</w:t>
      </w:r>
      <w:r w:rsidRPr="00553226">
        <w:rPr>
          <w:rFonts w:ascii="仿宋_GB2312" w:eastAsia="仿宋_GB2312" w:hAnsi="仿宋" w:cs="仿宋" w:hint="eastAsia"/>
          <w:bCs/>
          <w:sz w:val="32"/>
          <w:szCs w:val="32"/>
        </w:rPr>
        <w:t>核有异议的，提出修改意见</w:t>
      </w:r>
      <w:r>
        <w:rPr>
          <w:rFonts w:ascii="仿宋_GB2312" w:eastAsia="仿宋_GB2312" w:hAnsi="仿宋" w:cs="仿宋" w:hint="eastAsia"/>
          <w:bCs/>
          <w:sz w:val="32"/>
          <w:szCs w:val="32"/>
        </w:rPr>
        <w:t>并</w:t>
      </w:r>
      <w:r w:rsidRPr="00553226">
        <w:rPr>
          <w:rFonts w:ascii="仿宋_GB2312" w:eastAsia="仿宋_GB2312" w:hAnsi="仿宋" w:cs="仿宋" w:hint="eastAsia"/>
          <w:bCs/>
          <w:sz w:val="32"/>
          <w:szCs w:val="32"/>
        </w:rPr>
        <w:t>退回省辖市科协重新修订</w:t>
      </w:r>
      <w:r>
        <w:rPr>
          <w:rFonts w:ascii="仿宋_GB2312" w:eastAsia="仿宋_GB2312" w:hAnsi="仿宋" w:cs="仿宋" w:hint="eastAsia"/>
          <w:bCs/>
          <w:sz w:val="32"/>
          <w:szCs w:val="32"/>
        </w:rPr>
        <w:t>，</w:t>
      </w:r>
      <w:r w:rsidRPr="00553226">
        <w:rPr>
          <w:rFonts w:ascii="仿宋_GB2312" w:eastAsia="仿宋_GB2312" w:hAnsi="仿宋" w:cs="仿宋" w:hint="eastAsia"/>
          <w:bCs/>
          <w:sz w:val="32"/>
          <w:szCs w:val="32"/>
        </w:rPr>
        <w:t>省科协复核通过后通知省辖市科协实施项目建设方案。</w:t>
      </w:r>
      <w:r>
        <w:rPr>
          <w:rFonts w:ascii="仿宋_GB2312" w:eastAsia="仿宋_GB2312" w:hAnsi="仿宋" w:cs="仿宋" w:hint="eastAsia"/>
          <w:bCs/>
          <w:sz w:val="32"/>
          <w:szCs w:val="32"/>
        </w:rPr>
        <w:t>各地</w:t>
      </w:r>
      <w:r w:rsidRPr="0030242D">
        <w:rPr>
          <w:rFonts w:ascii="仿宋_GB2312" w:eastAsia="仿宋_GB2312" w:hAnsi="仿宋" w:cs="仿宋" w:hint="eastAsia"/>
          <w:bCs/>
          <w:sz w:val="32"/>
          <w:szCs w:val="32"/>
        </w:rPr>
        <w:t>建设</w:t>
      </w:r>
      <w:r>
        <w:rPr>
          <w:rFonts w:ascii="仿宋_GB2312" w:eastAsia="仿宋_GB2312" w:hAnsi="仿宋" w:cs="仿宋" w:hint="eastAsia"/>
          <w:bCs/>
          <w:sz w:val="32"/>
          <w:szCs w:val="32"/>
        </w:rPr>
        <w:t>细化</w:t>
      </w:r>
      <w:r w:rsidRPr="0030242D">
        <w:rPr>
          <w:rFonts w:ascii="仿宋_GB2312" w:eastAsia="仿宋_GB2312" w:hAnsi="仿宋" w:cs="仿宋" w:hint="eastAsia"/>
          <w:bCs/>
          <w:sz w:val="32"/>
          <w:szCs w:val="32"/>
        </w:rPr>
        <w:t>方案须包含以下几项具体内容：</w:t>
      </w:r>
    </w:p>
    <w:p w:rsidR="00DA6974" w:rsidRPr="0030242D" w:rsidRDefault="00DA6974" w:rsidP="00091ABD">
      <w:pPr>
        <w:ind w:firstLineChars="200" w:firstLine="640"/>
        <w:rPr>
          <w:rFonts w:ascii="仿宋_GB2312" w:eastAsia="仿宋_GB2312" w:hAnsi="仿宋" w:cs="仿宋"/>
          <w:bCs/>
          <w:sz w:val="32"/>
          <w:szCs w:val="32"/>
        </w:rPr>
      </w:pPr>
      <w:r>
        <w:rPr>
          <w:rFonts w:ascii="仿宋_GB2312" w:eastAsia="仿宋_GB2312" w:hAnsi="仿宋" w:cs="仿宋"/>
          <w:bCs/>
          <w:sz w:val="32"/>
          <w:szCs w:val="32"/>
        </w:rPr>
        <w:t>1.</w:t>
      </w:r>
      <w:r w:rsidRPr="0030242D">
        <w:rPr>
          <w:rFonts w:ascii="仿宋_GB2312" w:eastAsia="仿宋_GB2312" w:hAnsi="仿宋" w:cs="仿宋" w:hint="eastAsia"/>
          <w:bCs/>
          <w:sz w:val="32"/>
          <w:szCs w:val="32"/>
        </w:rPr>
        <w:t>建设内容要明确。要有具体的项目名称，要详细阐述项目拟建具体科普设施、科普活动设计、建设周期、自筹资金保障和项目实施效果等。科普设施和科普活动设计要能够吸引群众广泛参与，群众喜闻乐见。</w:t>
      </w:r>
    </w:p>
    <w:p w:rsidR="00DA6974" w:rsidRPr="0030242D" w:rsidRDefault="00DA6974" w:rsidP="00091ABD">
      <w:pPr>
        <w:ind w:firstLineChars="200" w:firstLine="640"/>
        <w:rPr>
          <w:rFonts w:ascii="仿宋_GB2312" w:eastAsia="仿宋_GB2312" w:hAnsi="仿宋" w:cs="仿宋"/>
          <w:bCs/>
          <w:sz w:val="32"/>
          <w:szCs w:val="32"/>
        </w:rPr>
      </w:pPr>
      <w:r>
        <w:rPr>
          <w:rFonts w:ascii="仿宋_GB2312" w:eastAsia="仿宋_GB2312" w:hAnsi="仿宋" w:cs="仿宋"/>
          <w:bCs/>
          <w:sz w:val="32"/>
          <w:szCs w:val="32"/>
        </w:rPr>
        <w:t>2.</w:t>
      </w:r>
      <w:r w:rsidRPr="0030242D">
        <w:rPr>
          <w:rFonts w:ascii="仿宋_GB2312" w:eastAsia="仿宋_GB2312" w:hAnsi="仿宋" w:cs="仿宋" w:hint="eastAsia"/>
          <w:bCs/>
          <w:sz w:val="32"/>
          <w:szCs w:val="32"/>
        </w:rPr>
        <w:t>项目预算要准确。资金预算包括省级建设资金和建设单位自筹资金部分，要求预算清晰、明细、精准。项目资金主要用于科普器材、展品、设备、设施的购置和建设。</w:t>
      </w:r>
    </w:p>
    <w:p w:rsidR="00DA6974" w:rsidRPr="0030242D" w:rsidRDefault="00DA6974" w:rsidP="00091ABD">
      <w:pPr>
        <w:ind w:firstLineChars="200" w:firstLine="640"/>
        <w:rPr>
          <w:rFonts w:ascii="仿宋_GB2312" w:eastAsia="仿宋_GB2312" w:hAnsi="仿宋" w:cs="仿宋"/>
          <w:bCs/>
          <w:sz w:val="32"/>
          <w:szCs w:val="32"/>
        </w:rPr>
      </w:pPr>
      <w:r>
        <w:rPr>
          <w:rFonts w:ascii="仿宋_GB2312" w:eastAsia="仿宋_GB2312" w:hAnsi="仿宋" w:cs="仿宋"/>
          <w:bCs/>
          <w:sz w:val="32"/>
          <w:szCs w:val="32"/>
        </w:rPr>
        <w:t>3.</w:t>
      </w:r>
      <w:r w:rsidRPr="0030242D">
        <w:rPr>
          <w:rFonts w:ascii="仿宋_GB2312" w:eastAsia="仿宋_GB2312" w:hAnsi="仿宋" w:cs="仿宋" w:hint="eastAsia"/>
          <w:bCs/>
          <w:sz w:val="32"/>
          <w:szCs w:val="32"/>
        </w:rPr>
        <w:t>预期效果要具体。要能从数量指标、质量指标、社会效益指标和群众满意度等指标中切实体现出项目实施所要求达到的“有影响、有实效”的预期目标。</w:t>
      </w:r>
    </w:p>
    <w:p w:rsidR="00DA6974" w:rsidRPr="00553226" w:rsidRDefault="00DA6974" w:rsidP="00091ABD">
      <w:pPr>
        <w:ind w:firstLineChars="200" w:firstLine="643"/>
        <w:rPr>
          <w:rFonts w:ascii="楷体" w:eastAsia="楷体" w:hAnsi="楷体" w:cs="仿宋"/>
          <w:b/>
          <w:bCs/>
          <w:sz w:val="32"/>
          <w:szCs w:val="32"/>
        </w:rPr>
      </w:pPr>
      <w:r w:rsidRPr="00553226">
        <w:rPr>
          <w:rFonts w:ascii="楷体" w:eastAsia="楷体" w:hAnsi="楷体" w:cs="仿宋" w:hint="eastAsia"/>
          <w:b/>
          <w:bCs/>
          <w:sz w:val="32"/>
          <w:szCs w:val="32"/>
        </w:rPr>
        <w:t>（四）拨付建设资金</w:t>
      </w:r>
    </w:p>
    <w:p w:rsidR="00DA6974" w:rsidRPr="00553226" w:rsidRDefault="00DA6974" w:rsidP="00091ABD">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省科协根据各省辖市承接的项目建设任务，将建设资金拨付至省辖市科协。省辖市科协严格在项目资金使用范围内，负责建设资金的具体使用管理</w:t>
      </w:r>
      <w:r w:rsidRPr="00553226">
        <w:rPr>
          <w:rFonts w:ascii="仿宋_GB2312" w:eastAsia="仿宋_GB2312" w:hAnsi="仿宋" w:cs="仿宋" w:hint="eastAsia"/>
          <w:bCs/>
          <w:sz w:val="32"/>
          <w:szCs w:val="32"/>
        </w:rPr>
        <w:t>。</w:t>
      </w:r>
    </w:p>
    <w:p w:rsidR="00DA6974" w:rsidRPr="00553226" w:rsidRDefault="00DA6974" w:rsidP="00091ABD">
      <w:pPr>
        <w:ind w:firstLineChars="200" w:firstLine="643"/>
        <w:rPr>
          <w:rFonts w:ascii="楷体" w:eastAsia="楷体" w:hAnsi="楷体" w:cs="仿宋"/>
          <w:b/>
          <w:bCs/>
          <w:sz w:val="32"/>
          <w:szCs w:val="32"/>
        </w:rPr>
      </w:pPr>
      <w:r w:rsidRPr="00553226">
        <w:rPr>
          <w:rFonts w:ascii="楷体" w:eastAsia="楷体" w:hAnsi="楷体" w:cs="仿宋" w:hint="eastAsia"/>
          <w:b/>
          <w:bCs/>
          <w:sz w:val="32"/>
          <w:szCs w:val="32"/>
        </w:rPr>
        <w:t>（五）项目检查验收</w:t>
      </w:r>
    </w:p>
    <w:p w:rsidR="00DA6974" w:rsidRDefault="00DA6974" w:rsidP="00091ABD">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对已建成的项目，省科协将择机安排人员或委托第三方对项目进行检查验收。验收合格的，正式命名和授牌。</w:t>
      </w:r>
    </w:p>
    <w:p w:rsidR="00DA6974" w:rsidRDefault="00DA6974" w:rsidP="00091ABD">
      <w:pPr>
        <w:ind w:firstLineChars="200" w:firstLine="643"/>
        <w:rPr>
          <w:rFonts w:ascii="仿宋_GB2312" w:eastAsia="仿宋_GB2312" w:hAnsi="仿宋" w:cs="仿宋"/>
          <w:bCs/>
          <w:sz w:val="32"/>
          <w:szCs w:val="32"/>
        </w:rPr>
      </w:pPr>
      <w:r w:rsidRPr="00B91B82">
        <w:rPr>
          <w:rFonts w:ascii="楷体" w:eastAsia="楷体" w:hAnsi="楷体" w:cs="仿宋" w:hint="eastAsia"/>
          <w:b/>
          <w:bCs/>
          <w:sz w:val="32"/>
          <w:szCs w:val="32"/>
        </w:rPr>
        <w:t>（六）绩效评估评价</w:t>
      </w:r>
    </w:p>
    <w:p w:rsidR="00DA6974" w:rsidRDefault="00DA6974" w:rsidP="00091ABD">
      <w:pPr>
        <w:ind w:firstLineChars="200" w:firstLine="640"/>
        <w:rPr>
          <w:rFonts w:ascii="仿宋_GB2312" w:eastAsia="仿宋_GB2312" w:hAnsi="微软雅黑"/>
          <w:color w:val="333333"/>
          <w:sz w:val="32"/>
          <w:szCs w:val="32"/>
          <w:shd w:val="clear" w:color="auto" w:fill="FFFFFF"/>
        </w:rPr>
      </w:pPr>
      <w:r>
        <w:rPr>
          <w:rFonts w:ascii="仿宋_GB2312" w:eastAsia="仿宋_GB2312" w:hAnsi="仿宋" w:cs="仿宋" w:hint="eastAsia"/>
          <w:bCs/>
          <w:sz w:val="32"/>
          <w:szCs w:val="32"/>
        </w:rPr>
        <w:t>省辖市科协按要求上报本地区当年项目建设资金使用和绩效情况。省科协将定期对各地“科普园”和社区科普基地科普工作开展情况进行监测和绩效评估。对于未按照资金使用规定使用资金且成效不明显的，将取消该省辖市第二年项目资金支持。</w:t>
      </w:r>
      <w:r>
        <w:rPr>
          <w:rFonts w:ascii="仿宋_GB2312" w:eastAsia="仿宋_GB2312" w:hAnsi="黑体" w:cs="黑体"/>
          <w:bCs/>
          <w:sz w:val="32"/>
          <w:szCs w:val="32"/>
        </w:rPr>
        <w:t xml:space="preserve"> </w:t>
      </w:r>
    </w:p>
    <w:p w:rsidR="00DA6974" w:rsidRDefault="00DA6974" w:rsidP="00091ABD">
      <w:pPr>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六、资金使用</w:t>
      </w:r>
    </w:p>
    <w:p w:rsidR="00DA6974" w:rsidRPr="003D48C6" w:rsidRDefault="00DA6974" w:rsidP="00091ABD">
      <w:pPr>
        <w:autoSpaceDN w:val="0"/>
        <w:ind w:firstLineChars="200" w:firstLine="640"/>
        <w:rPr>
          <w:rFonts w:ascii="仿宋_GB2312" w:eastAsia="仿宋_GB2312" w:hAnsi="楷体" w:cs="仿宋"/>
          <w:bCs/>
          <w:color w:val="000000"/>
          <w:sz w:val="32"/>
          <w:szCs w:val="32"/>
        </w:rPr>
      </w:pPr>
      <w:r w:rsidRPr="003D48C6">
        <w:rPr>
          <w:rFonts w:ascii="仿宋_GB2312" w:eastAsia="仿宋_GB2312" w:hAnsi="楷体" w:cs="仿宋" w:hint="eastAsia"/>
          <w:bCs/>
          <w:color w:val="000000"/>
          <w:sz w:val="32"/>
          <w:szCs w:val="32"/>
        </w:rPr>
        <w:t>（一）资金使用范围</w:t>
      </w:r>
    </w:p>
    <w:p w:rsidR="00DA6974" w:rsidRDefault="00DA6974" w:rsidP="00091ABD">
      <w:pPr>
        <w:autoSpaceDN w:val="0"/>
        <w:ind w:firstLineChars="200" w:firstLine="640"/>
        <w:rPr>
          <w:rFonts w:ascii="仿宋_GB2312" w:eastAsia="仿宋_GB2312" w:hAnsi="仿宋_GB2312" w:cs="仿宋_GB2312"/>
          <w:color w:val="000000"/>
          <w:sz w:val="32"/>
          <w:szCs w:val="32"/>
        </w:rPr>
      </w:pPr>
      <w:r>
        <w:rPr>
          <w:rFonts w:ascii="仿宋_GB2312" w:eastAsia="仿宋_GB2312" w:hAnsi="仿宋" w:cs="仿宋"/>
          <w:bCs/>
          <w:color w:val="000000"/>
          <w:sz w:val="32"/>
          <w:szCs w:val="32"/>
        </w:rPr>
        <w:t>1.</w:t>
      </w:r>
      <w:r>
        <w:rPr>
          <w:rFonts w:ascii="仿宋_GB2312" w:eastAsia="仿宋_GB2312" w:hAnsi="仿宋" w:cs="仿宋" w:hint="eastAsia"/>
          <w:bCs/>
          <w:color w:val="000000"/>
          <w:sz w:val="32"/>
          <w:szCs w:val="32"/>
        </w:rPr>
        <w:t>省级资金主要用于</w:t>
      </w:r>
      <w:r>
        <w:rPr>
          <w:rFonts w:ascii="仿宋_GB2312" w:eastAsia="仿宋_GB2312" w:hAnsi="仿宋_GB2312" w:cs="仿宋_GB2312" w:hint="eastAsia"/>
          <w:color w:val="000000"/>
          <w:sz w:val="32"/>
          <w:szCs w:val="32"/>
        </w:rPr>
        <w:t>专用设备费、展品展具费和图书资料费的支出。其中，专用设备费是指为开展科技及科普工作所需购买的高科技生产设备、影像制作器材、演示播放器材及其相关的多媒体计算机、培训设施等专用设备所发生的费用；展品展具费是指为展示科学原理、科普知识而购买和制作的模型、标本、互动体验展品（如</w:t>
      </w:r>
      <w:r>
        <w:rPr>
          <w:rFonts w:ascii="仿宋_GB2312" w:eastAsia="仿宋_GB2312" w:hAnsi="仿宋_GB2312" w:cs="仿宋_GB2312"/>
          <w:color w:val="000000"/>
          <w:sz w:val="32"/>
          <w:szCs w:val="32"/>
        </w:rPr>
        <w:t>VR</w:t>
      </w:r>
      <w:r>
        <w:rPr>
          <w:rFonts w:ascii="仿宋_GB2312" w:eastAsia="仿宋_GB2312" w:hAnsi="仿宋_GB2312" w:cs="仿宋_GB2312" w:hint="eastAsia"/>
          <w:color w:val="000000"/>
          <w:sz w:val="32"/>
          <w:szCs w:val="32"/>
        </w:rPr>
        <w:t>设备、机器人等）等展品展具所发生的费用；</w:t>
      </w:r>
      <w:r w:rsidRPr="003D48C6">
        <w:rPr>
          <w:rFonts w:ascii="仿宋_GB2312" w:eastAsia="仿宋_GB2312" w:hAnsi="仿宋_GB2312" w:cs="仿宋_GB2312" w:hint="eastAsia"/>
          <w:color w:val="000000"/>
          <w:sz w:val="32"/>
          <w:szCs w:val="32"/>
        </w:rPr>
        <w:t>图书资料费是指为开展科技及科普工作所需购买或制作图书、音像资料、宣传资料等发生的费</w:t>
      </w:r>
      <w:r>
        <w:rPr>
          <w:rFonts w:ascii="仿宋_GB2312" w:eastAsia="仿宋_GB2312" w:hAnsi="仿宋_GB2312" w:cs="仿宋_GB2312" w:hint="eastAsia"/>
          <w:color w:val="000000"/>
          <w:sz w:val="32"/>
          <w:szCs w:val="32"/>
        </w:rPr>
        <w:t>用。</w:t>
      </w:r>
    </w:p>
    <w:p w:rsidR="00DA6974" w:rsidRPr="003D48C6" w:rsidRDefault="00DA6974" w:rsidP="00091ABD">
      <w:pPr>
        <w:autoSpaceDN w:val="0"/>
        <w:ind w:firstLineChars="200" w:firstLine="640"/>
        <w:rPr>
          <w:rFonts w:ascii="仿宋_GB2312" w:eastAsia="仿宋_GB2312" w:hAnsi="仿宋_GB2312" w:cs="仿宋_GB2312"/>
          <w:color w:val="000000"/>
          <w:sz w:val="32"/>
          <w:szCs w:val="32"/>
        </w:rPr>
      </w:pPr>
      <w:r w:rsidRPr="003D48C6">
        <w:rPr>
          <w:rFonts w:ascii="仿宋_GB2312" w:eastAsia="仿宋_GB2312" w:hAnsi="仿宋_GB2312" w:cs="仿宋_GB2312"/>
          <w:color w:val="000000"/>
          <w:sz w:val="32"/>
          <w:szCs w:val="32"/>
        </w:rPr>
        <w:t>2.</w:t>
      </w:r>
      <w:r w:rsidRPr="003D48C6">
        <w:rPr>
          <w:rFonts w:ascii="仿宋_GB2312" w:eastAsia="仿宋_GB2312" w:hAnsi="仿宋_GB2312" w:cs="仿宋_GB2312" w:hint="eastAsia"/>
          <w:color w:val="000000"/>
          <w:sz w:val="32"/>
          <w:szCs w:val="32"/>
        </w:rPr>
        <w:t>科普培训讲座费。指</w:t>
      </w:r>
      <w:r>
        <w:rPr>
          <w:rFonts w:ascii="仿宋_GB2312" w:eastAsia="仿宋_GB2312" w:hAnsi="仿宋_GB2312" w:cs="仿宋_GB2312" w:hint="eastAsia"/>
          <w:color w:val="000000"/>
          <w:sz w:val="32"/>
          <w:szCs w:val="32"/>
        </w:rPr>
        <w:t>举办</w:t>
      </w:r>
      <w:r w:rsidRPr="003D48C6">
        <w:rPr>
          <w:rFonts w:ascii="仿宋_GB2312" w:eastAsia="仿宋_GB2312" w:hAnsi="仿宋_GB2312" w:cs="仿宋_GB2312" w:hint="eastAsia"/>
          <w:color w:val="000000"/>
          <w:sz w:val="32"/>
          <w:szCs w:val="32"/>
        </w:rPr>
        <w:t>科普培训讲座所发生的聘请师资费用、培训设施购置费等。</w:t>
      </w:r>
    </w:p>
    <w:p w:rsidR="00DA6974" w:rsidRPr="003D48C6" w:rsidRDefault="00DA6974" w:rsidP="00091ABD">
      <w:pPr>
        <w:ind w:firstLineChars="200" w:firstLine="640"/>
        <w:rPr>
          <w:rFonts w:ascii="仿宋_GB2312" w:eastAsia="仿宋_GB2312" w:hAnsi="仿宋_GB2312" w:cs="仿宋_GB2312"/>
          <w:color w:val="000000"/>
          <w:sz w:val="32"/>
          <w:szCs w:val="32"/>
        </w:rPr>
      </w:pPr>
      <w:r w:rsidRPr="003D48C6">
        <w:rPr>
          <w:rFonts w:ascii="仿宋_GB2312" w:eastAsia="仿宋_GB2312" w:hAnsi="楷体" w:cs="仿宋" w:hint="eastAsia"/>
          <w:bCs/>
          <w:color w:val="000000"/>
          <w:sz w:val="32"/>
          <w:szCs w:val="32"/>
        </w:rPr>
        <w:t>（二）</w:t>
      </w:r>
      <w:r w:rsidRPr="003D48C6">
        <w:rPr>
          <w:rFonts w:ascii="仿宋_GB2312" w:eastAsia="仿宋_GB2312" w:hAnsi="楷体" w:cs="仿宋_GB2312" w:hint="eastAsia"/>
          <w:color w:val="000000"/>
          <w:sz w:val="32"/>
          <w:szCs w:val="32"/>
        </w:rPr>
        <w:t>奖补资金不得用于以下开支</w:t>
      </w:r>
    </w:p>
    <w:p w:rsidR="00DA6974" w:rsidRDefault="00DA6974" w:rsidP="00091ABD">
      <w:pPr>
        <w:autoSpaceDN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1.</w:t>
      </w:r>
      <w:r>
        <w:rPr>
          <w:rFonts w:ascii="仿宋_GB2312" w:eastAsia="仿宋_GB2312" w:hAnsi="仿宋_GB2312" w:cs="仿宋_GB2312" w:hint="eastAsia"/>
          <w:color w:val="000000"/>
          <w:sz w:val="32"/>
          <w:szCs w:val="32"/>
        </w:rPr>
        <w:t>人员工资、福利和个人奖金支出。</w:t>
      </w:r>
    </w:p>
    <w:p w:rsidR="00DA6974" w:rsidRDefault="00DA6974" w:rsidP="00091ABD">
      <w:pPr>
        <w:autoSpaceDN w:val="0"/>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车辆购置、维修及运行支出。</w:t>
      </w:r>
    </w:p>
    <w:p w:rsidR="00DA6974" w:rsidRDefault="00DA6974" w:rsidP="00091ABD">
      <w:pPr>
        <w:autoSpaceDN w:val="0"/>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日常办公、出国及业务招待支出。</w:t>
      </w:r>
    </w:p>
    <w:p w:rsidR="00DA6974" w:rsidRDefault="00DA6974" w:rsidP="00091ABD">
      <w:pPr>
        <w:autoSpaceDN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4.</w:t>
      </w:r>
      <w:r>
        <w:rPr>
          <w:rFonts w:ascii="仿宋_GB2312" w:eastAsia="仿宋_GB2312" w:hAnsi="仿宋_GB2312" w:cs="仿宋_GB2312" w:hint="eastAsia"/>
          <w:color w:val="000000"/>
          <w:sz w:val="32"/>
          <w:szCs w:val="32"/>
        </w:rPr>
        <w:t>土建工程、办公设备设施的维修改造支出。</w:t>
      </w:r>
    </w:p>
    <w:p w:rsidR="00DA6974" w:rsidRDefault="00DA6974" w:rsidP="00091ABD">
      <w:pPr>
        <w:autoSpaceDN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5.</w:t>
      </w:r>
      <w:r>
        <w:rPr>
          <w:rFonts w:ascii="仿宋_GB2312" w:eastAsia="仿宋_GB2312" w:hAnsi="仿宋_GB2312" w:cs="仿宋_GB2312" w:hint="eastAsia"/>
          <w:color w:val="000000"/>
          <w:sz w:val="32"/>
          <w:szCs w:val="32"/>
        </w:rPr>
        <w:t>罚款、还贷、捐赠、赞助、对外投资支出。</w:t>
      </w:r>
    </w:p>
    <w:p w:rsidR="00DA6974" w:rsidRDefault="00DA6974" w:rsidP="00091ABD">
      <w:pPr>
        <w:autoSpaceDN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6.</w:t>
      </w:r>
      <w:r>
        <w:rPr>
          <w:rFonts w:ascii="仿宋_GB2312" w:eastAsia="仿宋_GB2312" w:hAnsi="仿宋_GB2312" w:cs="仿宋_GB2312" w:hint="eastAsia"/>
          <w:color w:val="000000"/>
          <w:sz w:val="32"/>
          <w:szCs w:val="32"/>
        </w:rPr>
        <w:t>与科普工作无关的其他支出。</w:t>
      </w:r>
    </w:p>
    <w:p w:rsidR="00DA6974" w:rsidRDefault="00DA6974" w:rsidP="00091ABD">
      <w:pPr>
        <w:autoSpaceDN w:val="0"/>
        <w:rPr>
          <w:rFonts w:ascii="仿宋" w:eastAsia="仿宋" w:hAnsi="仿宋" w:cs="仿宋"/>
          <w:bCs/>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 w:cs="仿宋" w:hint="eastAsia"/>
          <w:bCs/>
          <w:color w:val="000000"/>
          <w:sz w:val="32"/>
          <w:szCs w:val="32"/>
        </w:rPr>
        <w:t>（三）获得资金支持的建设单位应当严格按照建设方案的预算执行，不得自行调整；确因工作需要调整的，须报省科协批准。</w:t>
      </w:r>
    </w:p>
    <w:p w:rsidR="00DA6974" w:rsidRDefault="00DA6974" w:rsidP="00091ABD">
      <w:pPr>
        <w:ind w:firstLine="640"/>
        <w:rPr>
          <w:rFonts w:ascii="黑体" w:eastAsia="黑体" w:hAnsi="黑体"/>
          <w:sz w:val="32"/>
          <w:szCs w:val="32"/>
        </w:rPr>
      </w:pPr>
      <w:r>
        <w:rPr>
          <w:rFonts w:ascii="黑体" w:eastAsia="黑体" w:hAnsi="黑体" w:hint="eastAsia"/>
          <w:sz w:val="32"/>
          <w:szCs w:val="32"/>
        </w:rPr>
        <w:t>七、保障措施</w:t>
      </w:r>
    </w:p>
    <w:p w:rsidR="00DA6974" w:rsidRPr="004F647C" w:rsidRDefault="00DA6974" w:rsidP="00091ABD">
      <w:pPr>
        <w:ind w:firstLine="640"/>
        <w:rPr>
          <w:rFonts w:ascii="仿宋_GB2312" w:eastAsia="仿宋_GB2312"/>
          <w:bCs/>
          <w:sz w:val="32"/>
          <w:szCs w:val="32"/>
        </w:rPr>
      </w:pPr>
      <w:r>
        <w:rPr>
          <w:rFonts w:ascii="仿宋_GB2312" w:eastAsia="仿宋_GB2312" w:hint="eastAsia"/>
          <w:sz w:val="32"/>
          <w:szCs w:val="32"/>
        </w:rPr>
        <w:t>（一）提高认识，强化保障。开展“科普园”和社区科普基地建设工作是</w:t>
      </w:r>
      <w:r w:rsidRPr="003D48C6">
        <w:rPr>
          <w:rFonts w:ascii="仿宋_GB2312" w:eastAsia="仿宋_GB2312" w:hint="eastAsia"/>
          <w:sz w:val="32"/>
          <w:szCs w:val="32"/>
        </w:rPr>
        <w:t>贯彻习近平新时代中国特色社会主义思想和党的十九大精神，落实省委十届六次全会工作部署</w:t>
      </w:r>
      <w:r>
        <w:rPr>
          <w:rFonts w:ascii="仿宋_GB2312" w:eastAsia="仿宋_GB2312" w:hint="eastAsia"/>
          <w:sz w:val="32"/>
          <w:szCs w:val="32"/>
        </w:rPr>
        <w:t>的重要举措，是推进科普工作转型升级的重要载体，是建设常态化基层科普服务阵地，提升公民科学素质的重要抓手。各省辖市科协要高度重视，纳入工作计划，</w:t>
      </w:r>
      <w:r>
        <w:rPr>
          <w:rFonts w:ascii="仿宋_GB2312" w:eastAsia="仿宋_GB2312" w:hint="eastAsia"/>
          <w:bCs/>
          <w:sz w:val="32"/>
          <w:szCs w:val="32"/>
        </w:rPr>
        <w:t>明确专人负责，</w:t>
      </w:r>
      <w:r w:rsidRPr="004F647C">
        <w:rPr>
          <w:rFonts w:ascii="仿宋_GB2312" w:eastAsia="仿宋_GB2312" w:hint="eastAsia"/>
          <w:bCs/>
          <w:sz w:val="32"/>
          <w:szCs w:val="32"/>
        </w:rPr>
        <w:t>整合</w:t>
      </w:r>
      <w:r>
        <w:rPr>
          <w:rFonts w:ascii="仿宋_GB2312" w:eastAsia="仿宋_GB2312" w:hint="eastAsia"/>
          <w:bCs/>
          <w:sz w:val="32"/>
          <w:szCs w:val="32"/>
        </w:rPr>
        <w:t>多方</w:t>
      </w:r>
      <w:r w:rsidRPr="004F647C">
        <w:rPr>
          <w:rFonts w:ascii="仿宋_GB2312" w:eastAsia="仿宋_GB2312" w:hint="eastAsia"/>
          <w:bCs/>
          <w:sz w:val="32"/>
          <w:szCs w:val="32"/>
        </w:rPr>
        <w:t>资源，</w:t>
      </w:r>
      <w:r>
        <w:rPr>
          <w:rFonts w:ascii="仿宋_GB2312" w:eastAsia="仿宋_GB2312" w:hint="eastAsia"/>
          <w:bCs/>
          <w:sz w:val="32"/>
          <w:szCs w:val="32"/>
        </w:rPr>
        <w:t>不断</w:t>
      </w:r>
      <w:r w:rsidRPr="004F647C">
        <w:rPr>
          <w:rFonts w:ascii="仿宋_GB2312" w:eastAsia="仿宋_GB2312" w:hint="eastAsia"/>
          <w:bCs/>
          <w:sz w:val="32"/>
          <w:szCs w:val="32"/>
        </w:rPr>
        <w:t>加大投入支持力度。</w:t>
      </w:r>
    </w:p>
    <w:p w:rsidR="00DA6974" w:rsidRDefault="00DA6974" w:rsidP="00091ABD">
      <w:pPr>
        <w:ind w:firstLine="640"/>
        <w:rPr>
          <w:rFonts w:ascii="仿宋_GB2312" w:eastAsia="仿宋_GB2312"/>
          <w:sz w:val="32"/>
          <w:szCs w:val="32"/>
        </w:rPr>
      </w:pPr>
      <w:r>
        <w:rPr>
          <w:rFonts w:ascii="仿宋_GB2312" w:eastAsia="仿宋_GB2312" w:hint="eastAsia"/>
          <w:sz w:val="32"/>
          <w:szCs w:val="32"/>
        </w:rPr>
        <w:t>（二）三级联动，务实推进。开展“科普园”和社区科普基地建设要坚持全省一盘棋，三级联动，上下协调，联合发力，务实推进。各级科协要结合本地实际，创造性开展工作，形成基层科普工作大联合、大协作的生动局面，打造新时代科普工作的新品牌。</w:t>
      </w:r>
    </w:p>
    <w:p w:rsidR="00DA6974" w:rsidRPr="004F647C" w:rsidRDefault="00DA6974" w:rsidP="00091ABD">
      <w:pPr>
        <w:ind w:firstLineChars="200" w:firstLine="640"/>
        <w:rPr>
          <w:rFonts w:ascii="仿宋_GB2312" w:eastAsia="仿宋_GB2312"/>
          <w:sz w:val="32"/>
          <w:szCs w:val="32"/>
        </w:rPr>
      </w:pPr>
      <w:r w:rsidRPr="004F647C">
        <w:rPr>
          <w:rFonts w:ascii="仿宋_GB2312" w:eastAsia="仿宋_GB2312" w:hint="eastAsia"/>
          <w:sz w:val="32"/>
          <w:szCs w:val="32"/>
        </w:rPr>
        <w:t>（三）广泛宣传，营造氛围。要及时总结</w:t>
      </w:r>
      <w:r>
        <w:rPr>
          <w:rFonts w:ascii="仿宋_GB2312" w:eastAsia="仿宋_GB2312" w:hint="eastAsia"/>
          <w:sz w:val="32"/>
          <w:szCs w:val="32"/>
        </w:rPr>
        <w:t>项目实施</w:t>
      </w:r>
      <w:r w:rsidRPr="004F647C">
        <w:rPr>
          <w:rFonts w:ascii="仿宋_GB2312" w:eastAsia="仿宋_GB2312" w:hint="eastAsia"/>
          <w:sz w:val="32"/>
          <w:szCs w:val="32"/>
        </w:rPr>
        <w:t>过程中的先进做法、先进经验，大力宣传先进典型，进一步激发广大</w:t>
      </w:r>
      <w:r>
        <w:rPr>
          <w:rFonts w:ascii="仿宋_GB2312" w:eastAsia="仿宋_GB2312" w:hint="eastAsia"/>
          <w:sz w:val="32"/>
          <w:szCs w:val="32"/>
        </w:rPr>
        <w:t>基层</w:t>
      </w:r>
      <w:r w:rsidRPr="004F647C">
        <w:rPr>
          <w:rFonts w:ascii="仿宋_GB2312" w:eastAsia="仿宋_GB2312" w:hint="eastAsia"/>
          <w:sz w:val="32"/>
          <w:szCs w:val="32"/>
        </w:rPr>
        <w:t>科普工作者和全社会开展科普工作的积极性、创造性，激发</w:t>
      </w:r>
      <w:r>
        <w:rPr>
          <w:rFonts w:ascii="仿宋_GB2312" w:eastAsia="仿宋_GB2312" w:hint="eastAsia"/>
          <w:sz w:val="32"/>
          <w:szCs w:val="32"/>
        </w:rPr>
        <w:t>基层</w:t>
      </w:r>
      <w:r w:rsidRPr="004F647C">
        <w:rPr>
          <w:rFonts w:ascii="仿宋_GB2312" w:eastAsia="仿宋_GB2312" w:hint="eastAsia"/>
          <w:sz w:val="32"/>
          <w:szCs w:val="32"/>
        </w:rPr>
        <w:t>科普工作的潜力和活力，为</w:t>
      </w:r>
      <w:r>
        <w:rPr>
          <w:rFonts w:ascii="仿宋_GB2312" w:eastAsia="仿宋_GB2312" w:hint="eastAsia"/>
          <w:sz w:val="32"/>
          <w:szCs w:val="32"/>
        </w:rPr>
        <w:t>农村和社区</w:t>
      </w:r>
      <w:r w:rsidRPr="004F647C">
        <w:rPr>
          <w:rFonts w:ascii="仿宋_GB2312" w:eastAsia="仿宋_GB2312" w:hint="eastAsia"/>
          <w:sz w:val="32"/>
          <w:szCs w:val="32"/>
        </w:rPr>
        <w:t>科普工作营造良好的氛围和环境。</w:t>
      </w:r>
    </w:p>
    <w:p w:rsidR="00DA6974" w:rsidRPr="004F647C" w:rsidRDefault="00DA6974" w:rsidP="00091ABD"/>
    <w:p w:rsidR="00DA6974" w:rsidRPr="00091ABD" w:rsidRDefault="00DA6974" w:rsidP="00091ABD">
      <w:pPr>
        <w:rPr>
          <w:rFonts w:ascii="仿宋_GB2312" w:eastAsia="仿宋_GB2312" w:hAnsi="Batang" w:cs="仿宋_GB2312"/>
          <w:sz w:val="32"/>
          <w:szCs w:val="32"/>
        </w:rPr>
      </w:pPr>
    </w:p>
    <w:sectPr w:rsidR="00DA6974" w:rsidRPr="00091ABD" w:rsidSect="000A60E4">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74" w:rsidRPr="005F26B1" w:rsidRDefault="00DA6974" w:rsidP="005A6E41">
      <w:pPr>
        <w:rPr>
          <w:rFonts w:ascii="Times New Roman"/>
        </w:rPr>
      </w:pPr>
      <w:r>
        <w:separator/>
      </w:r>
    </w:p>
  </w:endnote>
  <w:endnote w:type="continuationSeparator" w:id="0">
    <w:p w:rsidR="00DA6974" w:rsidRPr="005F26B1" w:rsidRDefault="00DA6974" w:rsidP="005A6E41">
      <w:pPr>
        <w:rPr>
          <w:rFonts w:asci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ÈíÑÅºÚ Western">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74" w:rsidRDefault="00DA69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74" w:rsidRDefault="00DA69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74" w:rsidRDefault="00DA6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74" w:rsidRPr="005F26B1" w:rsidRDefault="00DA6974" w:rsidP="005A6E41">
      <w:pPr>
        <w:rPr>
          <w:rFonts w:ascii="Times New Roman"/>
        </w:rPr>
      </w:pPr>
      <w:r>
        <w:separator/>
      </w:r>
    </w:p>
  </w:footnote>
  <w:footnote w:type="continuationSeparator" w:id="0">
    <w:p w:rsidR="00DA6974" w:rsidRPr="005F26B1" w:rsidRDefault="00DA6974" w:rsidP="005A6E41">
      <w:pPr>
        <w:rPr>
          <w:rFonts w:asci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74" w:rsidRDefault="00DA6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74" w:rsidRDefault="00DA6974" w:rsidP="00CD2FF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74" w:rsidRDefault="00DA6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165517"/>
    <w:multiLevelType w:val="singleLevel"/>
    <w:tmpl w:val="D6165517"/>
    <w:lvl w:ilvl="0">
      <w:start w:val="2"/>
      <w:numFmt w:val="chineseCounting"/>
      <w:suff w:val="nothing"/>
      <w:lvlText w:val="%1、"/>
      <w:lvlJc w:val="left"/>
      <w:rPr>
        <w:rFonts w:cs="Times New Roman" w:hint="eastAsia"/>
      </w:rPr>
    </w:lvl>
  </w:abstractNum>
  <w:abstractNum w:abstractNumId="1">
    <w:nsid w:val="00000007"/>
    <w:multiLevelType w:val="multilevel"/>
    <w:tmpl w:val="00000007"/>
    <w:lvl w:ilvl="0">
      <w:start w:val="1"/>
      <w:numFmt w:val="japaneseCounting"/>
      <w:lvlText w:val="%1、"/>
      <w:lvlJc w:val="left"/>
      <w:pPr>
        <w:tabs>
          <w:tab w:val="num" w:pos="1380"/>
        </w:tabs>
        <w:ind w:left="1380" w:hanging="720"/>
      </w:pPr>
      <w:rPr>
        <w:rFonts w:cs="Times New Roman" w:hint="default"/>
      </w:rPr>
    </w:lvl>
    <w:lvl w:ilvl="1">
      <w:start w:val="1"/>
      <w:numFmt w:val="lowerLetter"/>
      <w:lvlText w:val="%2)"/>
      <w:lvlJc w:val="left"/>
      <w:pPr>
        <w:tabs>
          <w:tab w:val="num" w:pos="1500"/>
        </w:tabs>
        <w:ind w:left="1500" w:hanging="420"/>
      </w:pPr>
      <w:rPr>
        <w:rFonts w:cs="Times New Roman"/>
      </w:rPr>
    </w:lvl>
    <w:lvl w:ilvl="2">
      <w:start w:val="1"/>
      <w:numFmt w:val="lowerRoman"/>
      <w:lvlText w:val="%3."/>
      <w:lvlJc w:val="right"/>
      <w:pPr>
        <w:tabs>
          <w:tab w:val="num" w:pos="1920"/>
        </w:tabs>
        <w:ind w:left="1920" w:hanging="420"/>
      </w:pPr>
      <w:rPr>
        <w:rFonts w:cs="Times New Roman"/>
      </w:rPr>
    </w:lvl>
    <w:lvl w:ilvl="3">
      <w:start w:val="1"/>
      <w:numFmt w:val="decimal"/>
      <w:lvlText w:val="%4."/>
      <w:lvlJc w:val="left"/>
      <w:pPr>
        <w:tabs>
          <w:tab w:val="num" w:pos="2340"/>
        </w:tabs>
        <w:ind w:left="2340" w:hanging="420"/>
      </w:pPr>
      <w:rPr>
        <w:rFonts w:cs="Times New Roman"/>
      </w:rPr>
    </w:lvl>
    <w:lvl w:ilvl="4">
      <w:start w:val="1"/>
      <w:numFmt w:val="lowerLetter"/>
      <w:lvlText w:val="%5)"/>
      <w:lvlJc w:val="left"/>
      <w:pPr>
        <w:tabs>
          <w:tab w:val="num" w:pos="2760"/>
        </w:tabs>
        <w:ind w:left="2760" w:hanging="420"/>
      </w:pPr>
      <w:rPr>
        <w:rFonts w:cs="Times New Roman"/>
      </w:rPr>
    </w:lvl>
    <w:lvl w:ilvl="5">
      <w:start w:val="1"/>
      <w:numFmt w:val="lowerRoman"/>
      <w:lvlText w:val="%6."/>
      <w:lvlJc w:val="right"/>
      <w:pPr>
        <w:tabs>
          <w:tab w:val="num" w:pos="3180"/>
        </w:tabs>
        <w:ind w:left="3180" w:hanging="420"/>
      </w:pPr>
      <w:rPr>
        <w:rFonts w:cs="Times New Roman"/>
      </w:rPr>
    </w:lvl>
    <w:lvl w:ilvl="6">
      <w:start w:val="1"/>
      <w:numFmt w:val="decimal"/>
      <w:lvlText w:val="%7."/>
      <w:lvlJc w:val="left"/>
      <w:pPr>
        <w:tabs>
          <w:tab w:val="num" w:pos="3600"/>
        </w:tabs>
        <w:ind w:left="3600" w:hanging="420"/>
      </w:pPr>
      <w:rPr>
        <w:rFonts w:cs="Times New Roman"/>
      </w:rPr>
    </w:lvl>
    <w:lvl w:ilvl="7">
      <w:start w:val="1"/>
      <w:numFmt w:val="lowerLetter"/>
      <w:lvlText w:val="%8)"/>
      <w:lvlJc w:val="left"/>
      <w:pPr>
        <w:tabs>
          <w:tab w:val="num" w:pos="4020"/>
        </w:tabs>
        <w:ind w:left="4020" w:hanging="420"/>
      </w:pPr>
      <w:rPr>
        <w:rFonts w:cs="Times New Roman"/>
      </w:rPr>
    </w:lvl>
    <w:lvl w:ilvl="8">
      <w:start w:val="1"/>
      <w:numFmt w:val="lowerRoman"/>
      <w:lvlText w:val="%9."/>
      <w:lvlJc w:val="right"/>
      <w:pPr>
        <w:tabs>
          <w:tab w:val="num" w:pos="4440"/>
        </w:tabs>
        <w:ind w:left="4440" w:hanging="420"/>
      </w:pPr>
      <w:rPr>
        <w:rFonts w:cs="Times New Roman"/>
      </w:rPr>
    </w:lvl>
  </w:abstractNum>
  <w:abstractNum w:abstractNumId="2">
    <w:nsid w:val="35E2675A"/>
    <w:multiLevelType w:val="hybridMultilevel"/>
    <w:tmpl w:val="9C2CCDCC"/>
    <w:lvl w:ilvl="0" w:tplc="C10A24BC">
      <w:start w:val="1"/>
      <w:numFmt w:val="japaneseCounting"/>
      <w:lvlText w:val="%1、"/>
      <w:lvlJc w:val="left"/>
      <w:pPr>
        <w:ind w:left="1356" w:hanging="720"/>
      </w:pPr>
      <w:rPr>
        <w:rFonts w:cs="Times New Roman" w:hint="default"/>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E41"/>
    <w:rsid w:val="00091ABD"/>
    <w:rsid w:val="00097069"/>
    <w:rsid w:val="000A60E4"/>
    <w:rsid w:val="00132040"/>
    <w:rsid w:val="0017208A"/>
    <w:rsid w:val="00194CD9"/>
    <w:rsid w:val="001B41C9"/>
    <w:rsid w:val="0030242D"/>
    <w:rsid w:val="00343A34"/>
    <w:rsid w:val="00345B1F"/>
    <w:rsid w:val="00371F7A"/>
    <w:rsid w:val="003964DE"/>
    <w:rsid w:val="003A728F"/>
    <w:rsid w:val="003D48C6"/>
    <w:rsid w:val="003E0E98"/>
    <w:rsid w:val="00400CBF"/>
    <w:rsid w:val="00430CF7"/>
    <w:rsid w:val="00435E06"/>
    <w:rsid w:val="0048283D"/>
    <w:rsid w:val="004D28C3"/>
    <w:rsid w:val="004F647C"/>
    <w:rsid w:val="00535C82"/>
    <w:rsid w:val="00553226"/>
    <w:rsid w:val="00562A4C"/>
    <w:rsid w:val="00573C54"/>
    <w:rsid w:val="005871C6"/>
    <w:rsid w:val="005A6E41"/>
    <w:rsid w:val="005E784E"/>
    <w:rsid w:val="005F26B1"/>
    <w:rsid w:val="006032EF"/>
    <w:rsid w:val="00634781"/>
    <w:rsid w:val="006420B9"/>
    <w:rsid w:val="00682213"/>
    <w:rsid w:val="006E4495"/>
    <w:rsid w:val="006E7B24"/>
    <w:rsid w:val="007119ED"/>
    <w:rsid w:val="007267C5"/>
    <w:rsid w:val="008441BD"/>
    <w:rsid w:val="008A4416"/>
    <w:rsid w:val="008B46C7"/>
    <w:rsid w:val="009361AC"/>
    <w:rsid w:val="0098342C"/>
    <w:rsid w:val="009A0A62"/>
    <w:rsid w:val="009E169C"/>
    <w:rsid w:val="009E7174"/>
    <w:rsid w:val="009F0135"/>
    <w:rsid w:val="009F13C3"/>
    <w:rsid w:val="00A020D3"/>
    <w:rsid w:val="00A3440C"/>
    <w:rsid w:val="00A67A52"/>
    <w:rsid w:val="00A900BD"/>
    <w:rsid w:val="00AE0F56"/>
    <w:rsid w:val="00AF5ECF"/>
    <w:rsid w:val="00AF7BE5"/>
    <w:rsid w:val="00B43B67"/>
    <w:rsid w:val="00B527E4"/>
    <w:rsid w:val="00B67145"/>
    <w:rsid w:val="00B91B82"/>
    <w:rsid w:val="00BD027C"/>
    <w:rsid w:val="00BE3CB8"/>
    <w:rsid w:val="00BE5FEB"/>
    <w:rsid w:val="00C13000"/>
    <w:rsid w:val="00C13BB9"/>
    <w:rsid w:val="00CB48A6"/>
    <w:rsid w:val="00CD2FF4"/>
    <w:rsid w:val="00D23E98"/>
    <w:rsid w:val="00D45707"/>
    <w:rsid w:val="00DA6974"/>
    <w:rsid w:val="00DC4C7B"/>
    <w:rsid w:val="00EB1F24"/>
    <w:rsid w:val="00EF02D7"/>
    <w:rsid w:val="00EF0509"/>
    <w:rsid w:val="00F558CC"/>
    <w:rsid w:val="00F6278B"/>
    <w:rsid w:val="00F63E3A"/>
    <w:rsid w:val="00F808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0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6E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6E41"/>
    <w:rPr>
      <w:rFonts w:cs="Times New Roman"/>
      <w:sz w:val="18"/>
      <w:szCs w:val="18"/>
    </w:rPr>
  </w:style>
  <w:style w:type="paragraph" w:styleId="Footer">
    <w:name w:val="footer"/>
    <w:basedOn w:val="Normal"/>
    <w:link w:val="FooterChar"/>
    <w:uiPriority w:val="99"/>
    <w:semiHidden/>
    <w:rsid w:val="005A6E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A6E41"/>
    <w:rPr>
      <w:rFonts w:cs="Times New Roman"/>
      <w:sz w:val="18"/>
      <w:szCs w:val="18"/>
    </w:rPr>
  </w:style>
  <w:style w:type="paragraph" w:styleId="ListParagraph">
    <w:name w:val="List Paragraph"/>
    <w:basedOn w:val="Normal"/>
    <w:uiPriority w:val="99"/>
    <w:qFormat/>
    <w:rsid w:val="00097069"/>
    <w:pPr>
      <w:ind w:firstLineChars="200" w:firstLine="420"/>
    </w:pPr>
  </w:style>
  <w:style w:type="paragraph" w:styleId="BalloonText">
    <w:name w:val="Balloon Text"/>
    <w:basedOn w:val="Normal"/>
    <w:link w:val="BalloonTextChar"/>
    <w:uiPriority w:val="99"/>
    <w:semiHidden/>
    <w:rsid w:val="003964DE"/>
    <w:rPr>
      <w:sz w:val="18"/>
      <w:szCs w:val="18"/>
    </w:rPr>
  </w:style>
  <w:style w:type="character" w:customStyle="1" w:styleId="BalloonTextChar">
    <w:name w:val="Balloon Text Char"/>
    <w:basedOn w:val="DefaultParagraphFont"/>
    <w:link w:val="BalloonText"/>
    <w:uiPriority w:val="99"/>
    <w:semiHidden/>
    <w:locked/>
    <w:rsid w:val="003964DE"/>
    <w:rPr>
      <w:rFonts w:cs="Times New Roman"/>
      <w:sz w:val="18"/>
      <w:szCs w:val="18"/>
    </w:rPr>
  </w:style>
  <w:style w:type="character" w:customStyle="1" w:styleId="BodyTextIndent3Char">
    <w:name w:val="Body Text Indent 3 Char"/>
    <w:link w:val="BodyTextIndent3"/>
    <w:uiPriority w:val="99"/>
    <w:locked/>
    <w:rsid w:val="00091ABD"/>
    <w:rPr>
      <w:rFonts w:ascii="Times New Roman" w:eastAsia="宋体" w:hAnsi="Times New Roman" w:cs="Times New Roman"/>
      <w:sz w:val="16"/>
      <w:szCs w:val="16"/>
    </w:rPr>
  </w:style>
  <w:style w:type="paragraph" w:styleId="BodyTextIndent3">
    <w:name w:val="Body Text Indent 3"/>
    <w:basedOn w:val="Normal"/>
    <w:link w:val="BodyTextIndent3Char2"/>
    <w:uiPriority w:val="99"/>
    <w:rsid w:val="00091ABD"/>
    <w:pPr>
      <w:spacing w:after="120"/>
      <w:ind w:leftChars="200" w:left="420"/>
    </w:pPr>
    <w:rPr>
      <w:rFonts w:ascii="Times New Roman" w:hAnsi="Times New Roman"/>
      <w:sz w:val="16"/>
      <w:szCs w:val="16"/>
    </w:rPr>
  </w:style>
  <w:style w:type="character" w:customStyle="1" w:styleId="BodyTextIndent3Char1">
    <w:name w:val="Body Text Indent 3 Char1"/>
    <w:basedOn w:val="DefaultParagraphFont"/>
    <w:link w:val="BodyTextIndent3"/>
    <w:uiPriority w:val="99"/>
    <w:semiHidden/>
    <w:rsid w:val="004A2180"/>
    <w:rPr>
      <w:sz w:val="16"/>
      <w:szCs w:val="16"/>
    </w:rPr>
  </w:style>
  <w:style w:type="character" w:customStyle="1" w:styleId="BodyTextIndent3Char2">
    <w:name w:val="Body Text Indent 3 Char2"/>
    <w:basedOn w:val="DefaultParagraphFont"/>
    <w:link w:val="BodyTextIndent3"/>
    <w:uiPriority w:val="99"/>
    <w:semiHidden/>
    <w:locked/>
    <w:rsid w:val="00091ABD"/>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689</Words>
  <Characters>3929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河南省科协关于组织申报2019年度现代农业科普园和社区科普基地项目的通知</dc:title>
  <dc:subject/>
  <dc:creator>赵德生</dc:creator>
  <cp:keywords/>
  <dc:description/>
  <cp:lastModifiedBy>李二静</cp:lastModifiedBy>
  <cp:revision>3</cp:revision>
  <cp:lastPrinted>2018-11-01T11:37:00Z</cp:lastPrinted>
  <dcterms:created xsi:type="dcterms:W3CDTF">2018-11-05T07:32:00Z</dcterms:created>
  <dcterms:modified xsi:type="dcterms:W3CDTF">2018-11-05T07:32:00Z</dcterms:modified>
</cp:coreProperties>
</file>