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332" w:firstLineChars="100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中国农技协科技小院联盟（河南）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会员申报表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841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 xml:space="preserve">  负责人</w:t>
            </w:r>
          </w:p>
        </w:tc>
        <w:tc>
          <w:tcPr>
            <w:tcW w:w="2841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 xml:space="preserve"> 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332" w:firstLineChars="100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>
      <w:pPr>
        <w:spacing w:line="600" w:lineRule="exact"/>
        <w:ind w:left="114" w:firstLine="643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left="114" w:firstLine="643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left="114" w:firstLine="643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left="114" w:firstLine="643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left="114" w:firstLine="643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332" w:firstLineChars="100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中国农技协科技小院联盟（河南）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专家团专家申报表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pacing w:val="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pacing w:val="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职称 职务</w:t>
            </w: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130" w:type="dxa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4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4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332" w:firstLineChars="100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>
      <w:pPr>
        <w:pStyle w:val="2"/>
        <w:spacing w:line="540" w:lineRule="exact"/>
        <w:ind w:right="269"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spacing w:line="540" w:lineRule="exact"/>
        <w:ind w:right="269"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646BC"/>
    <w:rsid w:val="0BC646BC"/>
    <w:rsid w:val="0FBB69C6"/>
    <w:rsid w:val="1F740652"/>
    <w:rsid w:val="21B776D6"/>
    <w:rsid w:val="31880EEC"/>
    <w:rsid w:val="34D02A58"/>
    <w:rsid w:val="3D425232"/>
    <w:rsid w:val="3F9F3D14"/>
    <w:rsid w:val="53997EE9"/>
    <w:rsid w:val="60301DD9"/>
    <w:rsid w:val="61BE3ECA"/>
    <w:rsid w:val="61D57FCE"/>
    <w:rsid w:val="64F641C4"/>
    <w:rsid w:val="694B0B45"/>
    <w:rsid w:val="77937FF1"/>
    <w:rsid w:val="79522050"/>
    <w:rsid w:val="7FA0181D"/>
    <w:rsid w:val="FB7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4"/>
    </w:pPr>
    <w:rPr>
      <w:rFonts w:eastAsia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2021-12-17T10:46:00Z</dcterms:created>
  <dc:creator>lenovo</dc:creator>
  <cp:lastModifiedBy>huanghe</cp:lastModifiedBy>
  <cp:lastPrinted>2022-02-18T09:10:00Z</cp:lastPrinted>
  <dcterms:modified xsi:type="dcterms:W3CDTF">2022-02-28T15:17:12Z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AAC763353634490A975F7B20A5270677</vt:lpwstr>
  </property>
</Properties>
</file>