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豫科协发</w:t>
      </w:r>
      <w:r>
        <w:rPr>
          <w:rFonts w:hint="eastAsia" w:ascii="仿宋_GB2312" w:hAnsi="宋体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〕61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河南省科学技术协会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河南省精神文明建设指导委员会办公室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关于征集2022年度科技志愿服务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典型事迹的通知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各省辖市、济源示范区科协、文明办，各全省学会、协会、研究会，各有关单位：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为大力弘扬科技志愿服务精神，广泛宣传深受群众欢迎的科技志愿服务者、科技志愿服务组织（队伍）、科技志愿服务项目、科技志愿服务点（社区或村）典型事迹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科技志愿者的荣誉感自豪感，激励更多人投身科技志愿服务事业，提升科技志愿服务质量和社会影响力，打造科技志愿服务品牌，厚植高水平科技自立自强的科学文化基础，河南省科协联合河南省文明办决定开展2022年度优秀科技志愿服务典型事迹征集工作。现将有关事项通知如下：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一、遴选类别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遴选科技志愿者、科技志愿服务组织（队伍）、科技志愿服务项目和科技志愿服务点（社区或村）等四类优秀科技志愿服务典型。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省科协、省文明办将从各单位报送材料中遴选最佳典型事迹40个，包括科技志愿者、科技志愿服务组织（队伍）、科技志愿服务项目、科技志愿服务点（社区或村）各10个。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二、遴选条件</w:t>
      </w:r>
    </w:p>
    <w:p>
      <w:pPr>
        <w:ind w:firstLine="65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（一）科技志愿者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1.热爱祖国，拥护中国共产党领导，自觉践行社会主义核心价值观，大力弘扬新时代科学家精神和科技志愿服务精神，具有较强的社会责任感和奉献意识。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2.加入科技志愿服务组织，主要服务内容特色鲜明。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3.长期参加科技志愿服务活动，在农技服务、乡村振兴、科技教育、科学普及等方面事迹突出、群众认可。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4.应在科技志愿服务信息平台注册，累计参加活动次数不少于10次，科技志愿服务时数不低于20小时。</w:t>
      </w:r>
    </w:p>
    <w:p>
      <w:pPr>
        <w:ind w:firstLine="65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（二）科技志愿服务组织（队伍）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1.科技志愿服务成效显著，在弘扬科学精神、普及科学知识、助力经济社会发展、防控新冠肺炎疫情等方面贡献突出，服务对象评价高，社会反响好。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2.经所在单位领导机构或基层群众性自治组织同意成立。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3.注册科技志愿者人数原则上不少于20人，组织开展科技志愿服务活动不少于50场，科技志愿服务项目特色明显、品牌凸显。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4.人均开展科技志愿服务时数不低于5小时，累计开展科技志愿服务时数不低于100小时。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5.应在科技志愿服务信息平台注册，无不良记录，公信力强。</w:t>
      </w:r>
    </w:p>
    <w:p>
      <w:pPr>
        <w:ind w:firstLine="65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（三）科技志愿服务项目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1.项目策划、执行团队（以下简称团队）大力弘扬科学精神和科技志愿服务精神，突出“以人为本”“科技为民”，充分发挥科技工作者志愿服务主体作用。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应切合群众需求，科技特色鲜明，服务内容明确，聚焦生产生活等现实问题，开展经常性、连续性的系列科技志愿服务活动，在当地或所在领域内有较大影响，为助力乡村振兴、助力基层社会治理和维护社会和谐稳定等方面作出贡献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3.团队应在科技志愿服务信息平台注册，科技志愿者人数不少于10人。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4.项目管理规范有序，在志愿者培训、日常管理、记录认证、激励保障、宣传推广等方面有一定的探索创新，具有积极的示范效应，具备可复制、推广的价值。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5.项目团队应注重规模和效果，善于运用线上线下相结合的手段，注重传统媒体和新媒体宣传、扩大活动覆盖面，营造良好的志愿服务氛围。</w:t>
      </w:r>
    </w:p>
    <w:p>
      <w:pPr>
        <w:ind w:firstLine="65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（四）科技志愿服务点（社区或村）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织科技志愿者围绕群众关注的生产生活等方面重点、难点问题，广泛开展形式多样的科技志愿服务活动，开展的科技志愿服务活动类别（培训讲座、健康咨询、技术指导、科学实验、答题竞赛等）不少于3种、数量不低于20场，组建的科技志愿服务队伍应在科技志愿服务信息平台注册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2.大力弘扬科技志愿服务精神，科技志愿服务氛围浓厚，科技志愿者人数占社区（村）常住人口的比例≥10%。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3.创新推动社区（村）科普文化建设，形成讲科学、爱科学、学科学、信科学、用科学的良好氛围；社区或村环境整洁，邻里关系融洽，无封建迷信活动。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三、名额分配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截至2022年9月13日，根据全省学会、省辖市科协、有关单位等在科技志愿服务信息平台注册及开展活动数据，各省辖市科协可推荐名额见附件1。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已在科技志愿服务信息平台注册并发布开展活动的全省学会、省直单位可在科技志愿者、科技志愿服务组织、科技志愿服务项目中任选2项进行推荐。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四、有关事项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（一）各单位在本领域、本地区充分挖掘科技志愿服务典型，认真准备事迹材料，于2022年9月25日前将推荐表及有关材料（WORD版及盖章扫描PDF版）报送至河南省科协调研宣传部。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（二）各单位报送的事迹材料要凝练重点、亮点，突出特色和成效，语言生动，具有可复制推广价值，提供详细、翔实的数据支撑，并附清晰、生动的图片资料。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（三）河南省科协将联合河南省文明办组织开展初审和专家评审工作。最终名单将通过官方渠道进行公示，并择优向上一级部门报送。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（四）已入选2019-2021年度科技志愿服务典型事迹的个人、组织、项目或社区，不再参加此次活动。</w:t>
      </w:r>
    </w:p>
    <w:p>
      <w:pPr>
        <w:ind w:firstLine="65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河南省科协调研宣传部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人：张卫宾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联系电话：0371-65705613</w:t>
      </w:r>
    </w:p>
    <w:p>
      <w:pPr>
        <w:ind w:firstLine="65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电子邮箱：hnskxxcb</w:t>
      </w:r>
      <w:r>
        <w:rPr>
          <w:rFonts w:ascii="Arial" w:hAnsi="Arial" w:eastAsia="仿宋_GB2312" w:cs="Arial"/>
          <w:sz w:val="32"/>
          <w:szCs w:val="32"/>
        </w:rPr>
        <w:t>＠</w:t>
      </w:r>
      <w:r>
        <w:rPr>
          <w:rFonts w:hint="eastAsia" w:ascii="仿宋_GB2312" w:hAnsi="仿宋_GB2312" w:eastAsia="仿宋_GB2312" w:cs="仿宋_GB2312"/>
          <w:sz w:val="32"/>
          <w:szCs w:val="32"/>
        </w:rPr>
        <w:t>163.com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河南省文明办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人：耿俊燕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0371-65904800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附件1：省辖市科协推荐名额分配表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附件2：“科技志愿者”典型事迹推荐表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附件3：“科技志愿服务组织”典型事迹推荐表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附件4：“科技志愿服务项目”典型事迹推荐表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附件5：“科技志愿服务点（社区或村）”典型事迹推荐表</w:t>
      </w: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0" w:lineRule="auto"/>
        <w:rPr>
          <w:rFonts w:hint="eastAsia"/>
        </w:rPr>
      </w:pPr>
    </w:p>
    <w:p>
      <w:pPr>
        <w:pStyle w:val="2"/>
        <w:spacing w:line="240" w:lineRule="auto"/>
      </w:pPr>
    </w:p>
    <w:p>
      <w:pPr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河南省科学技术协会   </w:t>
      </w:r>
    </w:p>
    <w:p>
      <w:pPr>
        <w:ind w:firstLine="2762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河南省精神文明建设指导委员会办公室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2022年9月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省辖市科协推荐名额分配表</w:t>
      </w:r>
    </w:p>
    <w:p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7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1417"/>
        <w:gridCol w:w="1417"/>
        <w:gridCol w:w="1417"/>
        <w:gridCol w:w="153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1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8"/>
              </w:rPr>
            </w:pPr>
            <w:bookmarkStart w:id="0" w:name="_Hlk50638069"/>
            <w:r>
              <w:rPr>
                <w:rFonts w:hint="eastAsia" w:ascii="黑体" w:hAnsi="黑体" w:eastAsia="黑体" w:cs="宋体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省辖市</w:t>
            </w:r>
          </w:p>
        </w:tc>
        <w:tc>
          <w:tcPr>
            <w:tcW w:w="578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eastAsia="黑体"/>
                <w:szCs w:val="28"/>
              </w:rPr>
              <w:t>推荐</w:t>
            </w:r>
            <w:r>
              <w:rPr>
                <w:rFonts w:hint="eastAsia" w:eastAsia="黑体"/>
                <w:szCs w:val="28"/>
              </w:rPr>
              <w:t>名额（个）</w:t>
            </w:r>
          </w:p>
        </w:tc>
        <w:tc>
          <w:tcPr>
            <w:tcW w:w="1299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名额合计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8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jc w:val="left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科技</w:t>
            </w:r>
          </w:p>
          <w:p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志愿者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科技志愿</w:t>
            </w:r>
          </w:p>
          <w:p>
            <w:pPr>
              <w:spacing w:line="4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</w:rPr>
              <w:t>服务</w:t>
            </w:r>
            <w:r>
              <w:rPr>
                <w:rFonts w:hint="eastAsia" w:eastAsia="黑体"/>
              </w:rPr>
              <w:t>组织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科技志愿</w:t>
            </w:r>
          </w:p>
          <w:p>
            <w:pPr>
              <w:spacing w:line="4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</w:rPr>
              <w:t>服务项目</w:t>
            </w:r>
          </w:p>
        </w:tc>
        <w:tc>
          <w:tcPr>
            <w:tcW w:w="15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科技志愿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eastAsia="黑体"/>
              </w:rPr>
              <w:t>服务社区或村</w:t>
            </w:r>
          </w:p>
        </w:tc>
        <w:tc>
          <w:tcPr>
            <w:tcW w:w="1299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郑州市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开封市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洛阳市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平顶山市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鹤壁市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新乡市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焦作市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濮阳市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漯河市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三门峡市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南阳市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商丘市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信阳市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周口市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驻马店市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济源示范区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153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4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名额总计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74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</w:t>
      </w:r>
    </w:p>
    <w:p>
      <w:pPr>
        <w:ind w:firstLine="49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1.“十佳科技志愿者”名额分配：注册科技志愿者≥5000的省辖市，分配2个名额；注册科技志愿者介于1-4999，分配1个名额。</w:t>
      </w:r>
    </w:p>
    <w:p>
      <w:pPr>
        <w:ind w:firstLine="49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2.“十佳科技志愿服务组织”名额分配：注册科技志愿服务组织≥100的省辖市，分配2个名额；注册科技志愿服务组织介于1-99的，分配1个名额。</w:t>
      </w:r>
    </w:p>
    <w:p>
      <w:pPr>
        <w:ind w:firstLine="49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3.“十佳科技志愿服务项目”名额分配：注册科技志愿服务项目总数≥5的省辖市，分配2个名额；注册科技志愿服务项目总数介于1-4的，分配1个名额。</w:t>
      </w:r>
    </w:p>
    <w:p>
      <w:pPr>
        <w:ind w:firstLine="49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十佳科技志愿服务社区或村”名额分配：因科技志愿服务信息平台无注册科技志愿服务社区或村相关数据，为方便工作开展，参考注册科技志愿服务活动总数分配。注册科技志愿服务活动≥30的省辖市，分配2个名额；注册科技志愿服务活动介于1-29的，分配1个名额。</w:t>
      </w: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snapToGrid w:val="0"/>
        <w:jc w:val="center"/>
        <w:rPr>
          <w:rFonts w:ascii="小标宋" w:hAnsi="Calibri" w:eastAsia="小标宋"/>
          <w:sz w:val="44"/>
        </w:rPr>
      </w:pPr>
      <w:r>
        <w:rPr>
          <w:rFonts w:hint="eastAsia" w:ascii="小标宋" w:hAnsi="Calibri" w:eastAsia="小标宋"/>
          <w:sz w:val="44"/>
        </w:rPr>
        <w:t>“科技志愿者”典型事迹推荐表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政治面貌：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所在科技志愿服务组织：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主要服务项目：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何时起参加科技志愿服务活动：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累计参加科技志愿服务时数：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被推荐人照片（半身照、生活照均可,每张照片大小不低于1M不超过3M）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spacing w:line="580" w:lineRule="exact"/>
        <w:ind w:right="86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80" w:lineRule="exact"/>
        <w:ind w:right="860" w:rightChars="4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right="860" w:rightChars="4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Lines="100" w:afterLines="100" w:line="580" w:lineRule="exact"/>
        <w:jc w:val="center"/>
        <w:rPr>
          <w:rFonts w:ascii="小标宋" w:hAnsi="Calibri" w:eastAsia="小标宋"/>
          <w:sz w:val="44"/>
        </w:rPr>
      </w:pPr>
      <w:r>
        <w:rPr>
          <w:rFonts w:hint="eastAsia" w:ascii="小标宋" w:hAnsi="Calibri" w:eastAsia="小标宋"/>
          <w:sz w:val="44"/>
        </w:rPr>
        <w:t>“科技志愿服务组织”典型事迹推荐表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队伍名称：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注册科技志愿者人数：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累计开展科技志愿服务时数：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人均开展科技志愿服务时数：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队伍负责人：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经常开展的科技志愿服务项目：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开展活动的照片（2张，每张照片大小不低于1M不超过3M）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spacing w:line="580" w:lineRule="exact"/>
        <w:ind w:right="860" w:rightChars="400"/>
        <w:jc w:val="right"/>
      </w:pPr>
      <w:r>
        <w:rPr>
          <w:rFonts w:hint="eastAsia" w:ascii="仿宋_GB2312" w:eastAsia="仿宋_GB2312"/>
          <w:sz w:val="32"/>
          <w:szCs w:val="32"/>
        </w:rPr>
        <w:t>年  月 日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napToGrid w:val="0"/>
        <w:jc w:val="center"/>
        <w:rPr>
          <w:rFonts w:ascii="小标宋" w:hAnsi="Calibri" w:eastAsia="小标宋"/>
          <w:sz w:val="44"/>
        </w:rPr>
      </w:pPr>
      <w:r>
        <w:rPr>
          <w:rFonts w:hint="eastAsia" w:ascii="小标宋" w:hAnsi="Calibri" w:eastAsia="小标宋"/>
          <w:sz w:val="44"/>
        </w:rPr>
        <w:t>“科技志愿服务项目”典型事迹推荐表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申报单位（组织）：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志愿者招募人数：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累计服务时长：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项目内容（不超过500字）：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实施效果（不超过500字）：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项目实施有关照片（2张，每张照片大小不低于1M不超过3M）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spacing w:line="580" w:lineRule="exact"/>
        <w:ind w:right="860" w:rightChars="400"/>
        <w:jc w:val="right"/>
      </w:pPr>
      <w:r>
        <w:rPr>
          <w:rFonts w:hint="eastAsia" w:ascii="仿宋_GB2312" w:eastAsia="仿宋_GB2312"/>
          <w:sz w:val="32"/>
          <w:szCs w:val="32"/>
        </w:rPr>
        <w:t>年  月 日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361" w:bottom="2041" w:left="1474" w:header="851" w:footer="992" w:gutter="0"/>
          <w:cols w:space="425" w:num="1"/>
          <w:docGrid w:type="linesAndChars" w:linePitch="579" w:charSpace="1223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napToGrid w:val="0"/>
        <w:jc w:val="center"/>
        <w:rPr>
          <w:rFonts w:ascii="小标宋" w:hAnsi="小标宋" w:eastAsia="小标宋"/>
          <w:sz w:val="44"/>
        </w:rPr>
      </w:pPr>
      <w:r>
        <w:rPr>
          <w:rFonts w:hint="eastAsia" w:ascii="小标宋" w:hAnsi="Calibri" w:eastAsia="小标宋"/>
          <w:sz w:val="44"/>
        </w:rPr>
        <w:t>“科技志愿服务点（社区或村）”</w:t>
      </w:r>
      <w:r>
        <w:rPr>
          <w:rFonts w:ascii="小标宋" w:hAnsi="Calibri" w:eastAsia="小标宋"/>
          <w:sz w:val="44"/>
        </w:rPr>
        <w:br w:type="textWrapping"/>
      </w:r>
      <w:r>
        <w:rPr>
          <w:rFonts w:hint="eastAsia" w:ascii="小标宋" w:hAnsi="Calibri" w:eastAsia="小标宋"/>
          <w:sz w:val="44"/>
        </w:rPr>
        <w:t>典型事迹推荐表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服务点名称：省（区、市）市县（区）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街道（乡镇）社区（村）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负责人姓名：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社区注册科技志愿者人数：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注册科技志愿者人数占社区常住人口的比例：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经常开展的科技志愿服务项目：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经常开展的科技志愿服务活动类别：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组建科技志愿服务队数量：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每年组织科技志愿服务活动次数：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开展活动的照片（2张，每张照片大小不低于1M不超过3M）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keepNext w:val="0"/>
        <w:keepLines w:val="0"/>
        <w:pageBreakBefore w:val="0"/>
        <w:widowControl w:val="0"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0" w:leftChars="442" w:right="215" w:rightChars="100" w:firstLine="4225" w:firstLineChars="13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r>
        <w:rPr>
          <w:rFonts w:ascii="等线" w:hAnsi="等线" w:eastAsia="等线" w:cs="等线"/>
          <w:szCs w:val="21"/>
        </w:rPr>
        <w:pict>
          <v:line id="_x0000_s2051" o:spid="_x0000_s2051" o:spt="20" style="position:absolute;left:0pt;margin-left:0pt;margin-top:28.9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等线" w:hAnsi="等线" w:eastAsia="等线" w:cs="等线"/>
          <w:szCs w:val="21"/>
        </w:rPr>
        <w:pict>
          <v:line id="_x0000_s2050" o:spid="_x0000_s2050" o:spt="20" style="position:absolute;left:0pt;margin-left:0pt;margin-top:0pt;height:0pt;width:451.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河南省科协办公室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   202</w:t>
      </w:r>
      <w:r>
        <w:rPr>
          <w:rFonts w:hint="eastAsia" w:ascii="仿宋_GB2312" w:eastAsia="仿宋_GB2312" w:cs="仿宋_GB2312"/>
          <w:sz w:val="28"/>
          <w:szCs w:val="28"/>
        </w:rPr>
        <w:t>2年9月16日印发</w:t>
      </w:r>
    </w:p>
    <w:sectPr>
      <w:footerReference r:id="rId5" w:type="even"/>
      <w:type w:val="continuous"/>
      <w:pgSz w:w="11906" w:h="16838"/>
      <w:pgMar w:top="2041" w:right="1361" w:bottom="2041" w:left="1474" w:header="851" w:footer="992" w:gutter="0"/>
      <w:cols w:space="425" w:num="1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89075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1273890764"/>
        <w:docPartObj>
          <w:docPartGallery w:val="AutoText"/>
        </w:docPartObj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sdtContent>
    </w:sdt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4"/>
      <w:tabs>
        <w:tab w:val="center" w:pos="4535"/>
        <w:tab w:val="right" w:pos="9071"/>
      </w:tabs>
    </w:pPr>
    <w:r>
      <w:tab/>
    </w:r>
    <w:r>
      <w:rPr>
        <w:rFonts w:hint="eastAsia"/>
      </w:rPr>
      <w:t xml:space="preserve">                     </w:t>
    </w:r>
    <w:r>
      <w:tab/>
    </w:r>
    <w:r>
      <w:drawing>
        <wp:inline distT="0" distB="0" distL="0" distR="0">
          <wp:extent cx="1790065" cy="475615"/>
          <wp:effectExtent l="19050" t="0" r="224" b="0"/>
          <wp:docPr id="1" name="图片 0" descr="豫科协发〔2022〕61号.bmp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豫科协发〔2022〕61号.bmp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476" cy="4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true"/>
  <w:drawingGridHorizontalSpacing w:val="108"/>
  <w:drawingGridVerticalSpacing w:val="57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EE6432CC"/>
    <w:rsid w:val="00605566"/>
    <w:rsid w:val="00D5777C"/>
    <w:rsid w:val="00DC76AE"/>
    <w:rsid w:val="00DF210D"/>
    <w:rsid w:val="03CD44AD"/>
    <w:rsid w:val="137D0A4F"/>
    <w:rsid w:val="15DA1F95"/>
    <w:rsid w:val="17F43CE1"/>
    <w:rsid w:val="19FF684A"/>
    <w:rsid w:val="1BFFE2FF"/>
    <w:rsid w:val="1DBF439E"/>
    <w:rsid w:val="1ED3E1AF"/>
    <w:rsid w:val="1EDD7D66"/>
    <w:rsid w:val="1EF7C877"/>
    <w:rsid w:val="1F641C12"/>
    <w:rsid w:val="1F9B1C7E"/>
    <w:rsid w:val="1FF5C772"/>
    <w:rsid w:val="237CACB6"/>
    <w:rsid w:val="277FF0CA"/>
    <w:rsid w:val="27FA7127"/>
    <w:rsid w:val="2866179E"/>
    <w:rsid w:val="2DDAEA1D"/>
    <w:rsid w:val="2DF7C945"/>
    <w:rsid w:val="2EFD92A8"/>
    <w:rsid w:val="2FEFA1D5"/>
    <w:rsid w:val="2FF7C9AC"/>
    <w:rsid w:val="3565D2E1"/>
    <w:rsid w:val="367EABEE"/>
    <w:rsid w:val="367FEB79"/>
    <w:rsid w:val="37AFA5C6"/>
    <w:rsid w:val="37FB406A"/>
    <w:rsid w:val="3B7FFC3A"/>
    <w:rsid w:val="3BFC5F9B"/>
    <w:rsid w:val="3C5C5CFA"/>
    <w:rsid w:val="3CA64481"/>
    <w:rsid w:val="3E1FADF2"/>
    <w:rsid w:val="3EBB0A03"/>
    <w:rsid w:val="3ECF776C"/>
    <w:rsid w:val="3EFC032F"/>
    <w:rsid w:val="3F3B1888"/>
    <w:rsid w:val="3F5FEE1A"/>
    <w:rsid w:val="4D62AF5E"/>
    <w:rsid w:val="4F39C1A6"/>
    <w:rsid w:val="4FFBBC9E"/>
    <w:rsid w:val="4FFF2675"/>
    <w:rsid w:val="505B5ECF"/>
    <w:rsid w:val="522F298C"/>
    <w:rsid w:val="52F72900"/>
    <w:rsid w:val="53D76854"/>
    <w:rsid w:val="55B59E06"/>
    <w:rsid w:val="56FABA64"/>
    <w:rsid w:val="577F2B56"/>
    <w:rsid w:val="57B9A28D"/>
    <w:rsid w:val="57EDCA99"/>
    <w:rsid w:val="57F2D76A"/>
    <w:rsid w:val="5F3E5226"/>
    <w:rsid w:val="5FAC665B"/>
    <w:rsid w:val="5FD8900B"/>
    <w:rsid w:val="5FF686CF"/>
    <w:rsid w:val="5FFF1A71"/>
    <w:rsid w:val="6397FC25"/>
    <w:rsid w:val="6577D0AF"/>
    <w:rsid w:val="675F8B08"/>
    <w:rsid w:val="67AF427C"/>
    <w:rsid w:val="67CF3486"/>
    <w:rsid w:val="67E7BD63"/>
    <w:rsid w:val="67FF426C"/>
    <w:rsid w:val="6BB7D92B"/>
    <w:rsid w:val="6BD7C41B"/>
    <w:rsid w:val="6BFF6906"/>
    <w:rsid w:val="6DFB35E9"/>
    <w:rsid w:val="6EDF011B"/>
    <w:rsid w:val="6FE464CA"/>
    <w:rsid w:val="6FF28EB3"/>
    <w:rsid w:val="6FF9F1C2"/>
    <w:rsid w:val="6FFBE711"/>
    <w:rsid w:val="6FFCD4CB"/>
    <w:rsid w:val="6FFF37A4"/>
    <w:rsid w:val="727F39CC"/>
    <w:rsid w:val="73E5C572"/>
    <w:rsid w:val="73FF1F0E"/>
    <w:rsid w:val="752B33D4"/>
    <w:rsid w:val="75772D8A"/>
    <w:rsid w:val="757EF93F"/>
    <w:rsid w:val="7583AA4D"/>
    <w:rsid w:val="75FA2725"/>
    <w:rsid w:val="75FF410C"/>
    <w:rsid w:val="76B3142E"/>
    <w:rsid w:val="76EDED4D"/>
    <w:rsid w:val="773FDE9B"/>
    <w:rsid w:val="777DCA74"/>
    <w:rsid w:val="77AEA1BA"/>
    <w:rsid w:val="77BE45FE"/>
    <w:rsid w:val="77DB2DD8"/>
    <w:rsid w:val="7A7F41D7"/>
    <w:rsid w:val="7AFDA08A"/>
    <w:rsid w:val="7B6E0051"/>
    <w:rsid w:val="7B790E61"/>
    <w:rsid w:val="7B790FF7"/>
    <w:rsid w:val="7BB6AC34"/>
    <w:rsid w:val="7BEA9709"/>
    <w:rsid w:val="7BFB11B2"/>
    <w:rsid w:val="7CB9AAE2"/>
    <w:rsid w:val="7D6BA424"/>
    <w:rsid w:val="7D7F5CB1"/>
    <w:rsid w:val="7DF72CCE"/>
    <w:rsid w:val="7EBEA092"/>
    <w:rsid w:val="7EDBD56B"/>
    <w:rsid w:val="7EEF9AEB"/>
    <w:rsid w:val="7EEFB727"/>
    <w:rsid w:val="7EFED9A1"/>
    <w:rsid w:val="7F6C770A"/>
    <w:rsid w:val="7F7735B3"/>
    <w:rsid w:val="7F7B44B2"/>
    <w:rsid w:val="7F7C3950"/>
    <w:rsid w:val="7F9D9A3B"/>
    <w:rsid w:val="7F9F0C8E"/>
    <w:rsid w:val="7FBDA660"/>
    <w:rsid w:val="7FCF2DAF"/>
    <w:rsid w:val="7FD84C45"/>
    <w:rsid w:val="7FDB6C43"/>
    <w:rsid w:val="7FDF009D"/>
    <w:rsid w:val="7FEE33B8"/>
    <w:rsid w:val="7FEF1D4E"/>
    <w:rsid w:val="7FEF857D"/>
    <w:rsid w:val="7FEFE0C4"/>
    <w:rsid w:val="7FFC99C1"/>
    <w:rsid w:val="7FFF8728"/>
    <w:rsid w:val="864BF3DA"/>
    <w:rsid w:val="877D9F2F"/>
    <w:rsid w:val="947F2ED0"/>
    <w:rsid w:val="965B2669"/>
    <w:rsid w:val="9A7E973F"/>
    <w:rsid w:val="9BEEC8A0"/>
    <w:rsid w:val="9CFBC38B"/>
    <w:rsid w:val="9D1FF938"/>
    <w:rsid w:val="9D7B3F8B"/>
    <w:rsid w:val="9DBEA0EB"/>
    <w:rsid w:val="9F4763C1"/>
    <w:rsid w:val="9FE738B9"/>
    <w:rsid w:val="9FFFA299"/>
    <w:rsid w:val="A39F7C5D"/>
    <w:rsid w:val="ABBE802B"/>
    <w:rsid w:val="AFDBE136"/>
    <w:rsid w:val="B3B05237"/>
    <w:rsid w:val="B3DA21CA"/>
    <w:rsid w:val="B5F5EDCA"/>
    <w:rsid w:val="B77D14AF"/>
    <w:rsid w:val="B7DFC736"/>
    <w:rsid w:val="B7F53F6B"/>
    <w:rsid w:val="B8F2C98F"/>
    <w:rsid w:val="BBCF58A8"/>
    <w:rsid w:val="BDBFAB31"/>
    <w:rsid w:val="BDDF7155"/>
    <w:rsid w:val="BDEB5BFE"/>
    <w:rsid w:val="BEF34291"/>
    <w:rsid w:val="BEFB62D1"/>
    <w:rsid w:val="BFEB0C95"/>
    <w:rsid w:val="BFF77D1B"/>
    <w:rsid w:val="BFFD11A0"/>
    <w:rsid w:val="BFFF2FFB"/>
    <w:rsid w:val="BFFF7CDE"/>
    <w:rsid w:val="C75FEA97"/>
    <w:rsid w:val="C76F9DDE"/>
    <w:rsid w:val="C8335620"/>
    <w:rsid w:val="CFD9F64D"/>
    <w:rsid w:val="CFFB0BF0"/>
    <w:rsid w:val="CFFB10A2"/>
    <w:rsid w:val="D3DB66A9"/>
    <w:rsid w:val="D5FD7C0B"/>
    <w:rsid w:val="D7F4CC30"/>
    <w:rsid w:val="D7F6696C"/>
    <w:rsid w:val="DAFFC8D2"/>
    <w:rsid w:val="DB6EF8DF"/>
    <w:rsid w:val="DBD53D3A"/>
    <w:rsid w:val="DD7BC49A"/>
    <w:rsid w:val="DDD7E7DD"/>
    <w:rsid w:val="DE85EDF0"/>
    <w:rsid w:val="DEFA8DA1"/>
    <w:rsid w:val="DF6D1F0E"/>
    <w:rsid w:val="DFB60C9B"/>
    <w:rsid w:val="DFB930B3"/>
    <w:rsid w:val="DFFBEC5B"/>
    <w:rsid w:val="DFFF2ADC"/>
    <w:rsid w:val="E1FF007F"/>
    <w:rsid w:val="E6EB6BA8"/>
    <w:rsid w:val="E6F45A95"/>
    <w:rsid w:val="E6FAA49C"/>
    <w:rsid w:val="E79E4B8A"/>
    <w:rsid w:val="EB6B80BF"/>
    <w:rsid w:val="EBDBE203"/>
    <w:rsid w:val="EDFEC2CD"/>
    <w:rsid w:val="EE3FF4B2"/>
    <w:rsid w:val="EE6432CC"/>
    <w:rsid w:val="EEEF83B8"/>
    <w:rsid w:val="EEEFF76D"/>
    <w:rsid w:val="EF33E23A"/>
    <w:rsid w:val="EF7F7F1F"/>
    <w:rsid w:val="EFA4D0D5"/>
    <w:rsid w:val="EFAB95F0"/>
    <w:rsid w:val="EFE809C0"/>
    <w:rsid w:val="EFFFE703"/>
    <w:rsid w:val="EFFFFC60"/>
    <w:rsid w:val="F2DFB8C0"/>
    <w:rsid w:val="F5ADE2FB"/>
    <w:rsid w:val="F5F57807"/>
    <w:rsid w:val="F6F322B7"/>
    <w:rsid w:val="F77606A6"/>
    <w:rsid w:val="F7BDC72A"/>
    <w:rsid w:val="F7DD56BD"/>
    <w:rsid w:val="F7FBE8D4"/>
    <w:rsid w:val="F9FECB9C"/>
    <w:rsid w:val="FB7B4908"/>
    <w:rsid w:val="FBBE2118"/>
    <w:rsid w:val="FBBE37FB"/>
    <w:rsid w:val="FBBFF6EF"/>
    <w:rsid w:val="FBDC114B"/>
    <w:rsid w:val="FBDF7DD4"/>
    <w:rsid w:val="FBEDC2F8"/>
    <w:rsid w:val="FBFF24D6"/>
    <w:rsid w:val="FC5B2B2F"/>
    <w:rsid w:val="FCFD6C46"/>
    <w:rsid w:val="FDBE4247"/>
    <w:rsid w:val="FDCB4A13"/>
    <w:rsid w:val="FDDB9F14"/>
    <w:rsid w:val="FDDECD3D"/>
    <w:rsid w:val="FDED0A40"/>
    <w:rsid w:val="FE4FABD0"/>
    <w:rsid w:val="FEDF422D"/>
    <w:rsid w:val="FEFDD8AD"/>
    <w:rsid w:val="FF3B74AB"/>
    <w:rsid w:val="FF7F8E04"/>
    <w:rsid w:val="FF9CBA42"/>
    <w:rsid w:val="FFBD37BD"/>
    <w:rsid w:val="FFC3B17B"/>
    <w:rsid w:val="FFDC1322"/>
    <w:rsid w:val="FFDE08BD"/>
    <w:rsid w:val="FFE769DA"/>
    <w:rsid w:val="FFEFA5B5"/>
    <w:rsid w:val="FFEFE2B7"/>
    <w:rsid w:val="FFF3AF4B"/>
    <w:rsid w:val="FFFB7CAD"/>
    <w:rsid w:val="FFFD039B"/>
    <w:rsid w:val="FFFDB978"/>
    <w:rsid w:val="FFFFF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576</Words>
  <Characters>3284</Characters>
  <Lines>27</Lines>
  <Paragraphs>7</Paragraphs>
  <TotalTime>98</TotalTime>
  <ScaleCrop>false</ScaleCrop>
  <LinksUpToDate>false</LinksUpToDate>
  <CharactersWithSpaces>3853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2022-09-07T17:46:00Z</dcterms:created>
  <dc:creator>huanghe</dc:creator>
  <cp:lastModifiedBy>huanghe</cp:lastModifiedBy>
  <cp:lastPrinted>2022-09-14T17:47:00Z</cp:lastPrinted>
  <dcterms:modified xsi:type="dcterms:W3CDTF">2022-09-21T17:18:48Z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