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80" w:lineRule="exact"/>
        <w:ind w:leftChars="0"/>
        <w:jc w:val="left"/>
        <w:rPr>
          <w:rFonts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</w:p>
    <w:bookmarkEnd w:id="0"/>
    <w:p>
      <w:pPr>
        <w:widowControl w:val="0"/>
        <w:tabs>
          <w:tab w:val="left" w:pos="7532"/>
        </w:tabs>
        <w:spacing w:before="120" w:beforeLines="50" w:after="120" w:afterLines="50" w:line="700" w:lineRule="exact"/>
        <w:jc w:val="center"/>
        <w:textAlignment w:val="bottom"/>
        <w:rPr>
          <w:rFonts w:ascii="宋体" w:hAnsi="宋体"/>
          <w:sz w:val="30"/>
          <w:szCs w:val="30"/>
        </w:rPr>
      </w:pPr>
      <w:r>
        <w:rPr>
          <w:rFonts w:ascii="小标宋" w:eastAsia="小标宋"/>
          <w:sz w:val="44"/>
          <w:szCs w:val="44"/>
        </w:rPr>
        <w:t>参会</w:t>
      </w:r>
      <w:r>
        <w:rPr>
          <w:rFonts w:hint="eastAsia" w:ascii="小标宋" w:eastAsia="小标宋"/>
          <w:sz w:val="44"/>
          <w:szCs w:val="44"/>
        </w:rPr>
        <w:t>人员信息表</w:t>
      </w:r>
      <w:r>
        <w:rPr>
          <w:rFonts w:hint="eastAsia" w:ascii="宋体" w:hAnsi="宋体"/>
          <w:sz w:val="30"/>
          <w:szCs w:val="30"/>
        </w:rPr>
        <w:t xml:space="preserve">       </w:t>
      </w:r>
    </w:p>
    <w:p>
      <w:pPr>
        <w:widowControl w:val="0"/>
        <w:tabs>
          <w:tab w:val="left" w:pos="7532"/>
        </w:tabs>
        <w:spacing w:before="120" w:beforeLines="50" w:after="120" w:afterLines="50" w:line="700" w:lineRule="exact"/>
        <w:textAlignment w:val="bottom"/>
        <w:rPr>
          <w:rFonts w:ascii="仿宋_GB2312" w:eastAsia="仿宋_GB2312"/>
          <w:sz w:val="44"/>
          <w:szCs w:val="44"/>
        </w:rPr>
      </w:pPr>
      <w:r>
        <w:rPr>
          <w:rFonts w:hint="eastAsia" w:ascii="仿宋_GB2312" w:hAnsi="宋体" w:eastAsia="仿宋_GB2312"/>
          <w:sz w:val="30"/>
          <w:szCs w:val="30"/>
        </w:rPr>
        <w:t>单位名称：                                  年  月  日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753"/>
        <w:gridCol w:w="3033"/>
        <w:gridCol w:w="1814"/>
        <w:gridCol w:w="12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4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黑体" w:hAnsi="黑体" w:eastAsia="黑体" w:cs="黑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序 号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widowControl w:val="0"/>
              <w:spacing w:after="120" w:afterLines="50" w:line="600" w:lineRule="exact"/>
              <w:jc w:val="center"/>
              <w:rPr>
                <w:rFonts w:hint="eastAsia" w:ascii="黑体" w:hAnsi="黑体" w:eastAsia="黑体" w:cs="黑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姓名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黑体" w:hAnsi="黑体" w:eastAsia="黑体" w:cs="黑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职务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黑体" w:hAnsi="黑体" w:eastAsia="黑体" w:cs="黑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联系电话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黑体" w:hAnsi="黑体" w:eastAsia="黑体" w:cs="黑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4" w:type="dxa"/>
            <w:noWrap w:val="0"/>
            <w:vAlign w:val="center"/>
          </w:tcPr>
          <w:p>
            <w:pPr>
              <w:widowControl w:val="0"/>
              <w:spacing w:after="120" w:afterLines="50" w:line="600" w:lineRule="exact"/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widowControl w:val="0"/>
              <w:spacing w:after="120" w:afterLines="50" w:line="600" w:lineRule="exact"/>
              <w:jc w:val="center"/>
              <w:rPr>
                <w:rFonts w:hint="eastAsia" w:ascii="仿宋_GB2312" w:eastAsia="仿宋_GB2312"/>
                <w:szCs w:val="28"/>
              </w:rPr>
            </w:pPr>
          </w:p>
        </w:tc>
        <w:tc>
          <w:tcPr>
            <w:tcW w:w="3033" w:type="dxa"/>
            <w:noWrap w:val="0"/>
            <w:vAlign w:val="center"/>
          </w:tcPr>
          <w:p>
            <w:pPr>
              <w:widowControl w:val="0"/>
              <w:spacing w:after="120" w:afterLines="50" w:line="600" w:lineRule="exact"/>
              <w:jc w:val="center"/>
              <w:rPr>
                <w:rFonts w:hint="eastAsia" w:ascii="仿宋_GB2312" w:eastAsia="仿宋_GB2312"/>
                <w:szCs w:val="28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widowControl w:val="0"/>
              <w:spacing w:after="120" w:afterLines="50" w:line="600" w:lineRule="exact"/>
              <w:jc w:val="center"/>
              <w:rPr>
                <w:rFonts w:hint="eastAsia" w:ascii="仿宋_GB2312" w:eastAsia="仿宋_GB2312"/>
                <w:szCs w:val="28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widowControl w:val="0"/>
              <w:spacing w:after="120" w:afterLines="50" w:line="600" w:lineRule="exact"/>
              <w:jc w:val="center"/>
              <w:rPr>
                <w:rFonts w:hint="eastAsia"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4" w:type="dxa"/>
            <w:noWrap w:val="0"/>
            <w:vAlign w:val="center"/>
          </w:tcPr>
          <w:p>
            <w:pPr>
              <w:widowControl w:val="0"/>
              <w:spacing w:after="120" w:afterLines="50" w:line="600" w:lineRule="exact"/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2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widowControl w:val="0"/>
              <w:spacing w:after="120" w:afterLines="50" w:line="600" w:lineRule="exact"/>
              <w:jc w:val="center"/>
              <w:rPr>
                <w:rFonts w:hint="eastAsia" w:ascii="仿宋_GB2312" w:eastAsia="仿宋_GB2312"/>
                <w:szCs w:val="28"/>
              </w:rPr>
            </w:pPr>
          </w:p>
        </w:tc>
        <w:tc>
          <w:tcPr>
            <w:tcW w:w="3033" w:type="dxa"/>
            <w:noWrap w:val="0"/>
            <w:vAlign w:val="center"/>
          </w:tcPr>
          <w:p>
            <w:pPr>
              <w:widowControl w:val="0"/>
              <w:spacing w:after="120" w:afterLines="50" w:line="600" w:lineRule="exact"/>
              <w:jc w:val="center"/>
              <w:rPr>
                <w:rFonts w:hint="eastAsia" w:ascii="仿宋_GB2312" w:eastAsia="仿宋_GB2312"/>
                <w:szCs w:val="28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widowControl w:val="0"/>
              <w:spacing w:after="120" w:afterLines="50" w:line="600" w:lineRule="exact"/>
              <w:jc w:val="center"/>
              <w:rPr>
                <w:rFonts w:hint="eastAsia" w:ascii="仿宋_GB2312" w:eastAsia="仿宋_GB2312"/>
                <w:szCs w:val="28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widowControl w:val="0"/>
              <w:spacing w:after="120" w:afterLines="50" w:line="600" w:lineRule="exact"/>
              <w:jc w:val="center"/>
              <w:rPr>
                <w:rFonts w:hint="eastAsia"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44" w:type="dxa"/>
            <w:noWrap w:val="0"/>
            <w:vAlign w:val="center"/>
          </w:tcPr>
          <w:p>
            <w:pPr>
              <w:widowControl w:val="0"/>
              <w:spacing w:after="120" w:afterLines="50" w:line="600" w:lineRule="exact"/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3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widowControl w:val="0"/>
              <w:spacing w:after="120" w:afterLines="50" w:line="600" w:lineRule="exact"/>
              <w:jc w:val="center"/>
              <w:rPr>
                <w:rFonts w:hint="eastAsia" w:ascii="仿宋_GB2312" w:eastAsia="仿宋_GB2312"/>
                <w:szCs w:val="28"/>
              </w:rPr>
            </w:pPr>
          </w:p>
        </w:tc>
        <w:tc>
          <w:tcPr>
            <w:tcW w:w="3033" w:type="dxa"/>
            <w:noWrap w:val="0"/>
            <w:vAlign w:val="center"/>
          </w:tcPr>
          <w:p>
            <w:pPr>
              <w:widowControl w:val="0"/>
              <w:spacing w:after="120" w:afterLines="50" w:line="600" w:lineRule="exact"/>
              <w:jc w:val="center"/>
              <w:rPr>
                <w:rFonts w:hint="eastAsia" w:ascii="仿宋_GB2312" w:eastAsia="仿宋_GB2312"/>
                <w:szCs w:val="28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widowControl w:val="0"/>
              <w:spacing w:after="120" w:afterLines="50" w:line="600" w:lineRule="exact"/>
              <w:jc w:val="center"/>
              <w:rPr>
                <w:rFonts w:hint="eastAsia" w:ascii="仿宋_GB2312" w:eastAsia="仿宋_GB2312"/>
                <w:szCs w:val="28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widowControl w:val="0"/>
              <w:spacing w:after="120" w:afterLines="50" w:line="600" w:lineRule="exact"/>
              <w:jc w:val="center"/>
              <w:rPr>
                <w:rFonts w:hint="eastAsia"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4" w:type="dxa"/>
            <w:noWrap w:val="0"/>
            <w:vAlign w:val="center"/>
          </w:tcPr>
          <w:p>
            <w:pPr>
              <w:widowControl w:val="0"/>
              <w:spacing w:after="120" w:afterLines="50" w:line="600" w:lineRule="exact"/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ascii="仿宋_GB2312" w:eastAsia="仿宋_GB2312"/>
                <w:szCs w:val="28"/>
              </w:rPr>
              <w:t>…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widowControl w:val="0"/>
              <w:spacing w:after="120" w:afterLines="50" w:line="600" w:lineRule="exact"/>
              <w:jc w:val="center"/>
              <w:rPr>
                <w:rFonts w:hint="eastAsia" w:ascii="仿宋_GB2312" w:eastAsia="仿宋_GB2312"/>
                <w:szCs w:val="28"/>
              </w:rPr>
            </w:pPr>
          </w:p>
        </w:tc>
        <w:tc>
          <w:tcPr>
            <w:tcW w:w="3033" w:type="dxa"/>
            <w:noWrap w:val="0"/>
            <w:vAlign w:val="center"/>
          </w:tcPr>
          <w:p>
            <w:pPr>
              <w:widowControl w:val="0"/>
              <w:spacing w:after="120" w:afterLines="50" w:line="600" w:lineRule="exact"/>
              <w:jc w:val="center"/>
              <w:rPr>
                <w:rFonts w:hint="eastAsia" w:ascii="仿宋_GB2312" w:eastAsia="仿宋_GB2312"/>
                <w:szCs w:val="28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widowControl w:val="0"/>
              <w:spacing w:after="120" w:afterLines="50" w:line="600" w:lineRule="exact"/>
              <w:jc w:val="center"/>
              <w:rPr>
                <w:rFonts w:hint="eastAsia" w:ascii="仿宋_GB2312" w:eastAsia="仿宋_GB2312"/>
                <w:szCs w:val="28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widowControl w:val="0"/>
              <w:spacing w:after="120" w:afterLines="50" w:line="600" w:lineRule="exact"/>
              <w:jc w:val="center"/>
              <w:rPr>
                <w:rFonts w:hint="eastAsia" w:ascii="仿宋_GB2312" w:eastAsia="仿宋_GB2312"/>
                <w:szCs w:val="28"/>
              </w:rPr>
            </w:pPr>
          </w:p>
        </w:tc>
      </w:tr>
    </w:tbl>
    <w:p>
      <w:pPr>
        <w:widowControl w:val="0"/>
        <w:spacing w:line="580" w:lineRule="exact"/>
        <w:ind w:firstLine="600" w:firstLineChars="200"/>
        <w:rPr>
          <w:rFonts w:hint="eastAsia" w:ascii="楷体_GB2312" w:eastAsia="楷体_GB2312"/>
          <w:sz w:val="24"/>
        </w:rPr>
      </w:pPr>
      <w:r>
        <w:rPr>
          <w:rFonts w:hint="eastAsia" w:ascii="仿宋_GB2312" w:hAnsi="宋体" w:eastAsia="仿宋_GB2312"/>
          <w:sz w:val="30"/>
          <w:szCs w:val="30"/>
        </w:rPr>
        <w:t>联系人：                      联系电话</w:t>
      </w:r>
      <w:r>
        <w:rPr>
          <w:rFonts w:ascii="仿宋_GB2312" w:hAnsi="宋体" w:eastAsia="仿宋_GB2312"/>
          <w:sz w:val="30"/>
          <w:szCs w:val="30"/>
        </w:rPr>
        <w:t>：</w:t>
      </w:r>
      <w:r>
        <w:rPr>
          <w:rFonts w:hint="eastAsia" w:ascii="仿宋_GB2312" w:hAnsi="宋体" w:eastAsia="仿宋_GB2312"/>
          <w:sz w:val="30"/>
          <w:szCs w:val="30"/>
        </w:rPr>
        <w:t xml:space="preserve">   </w:t>
      </w:r>
    </w:p>
    <w:p>
      <w:pPr>
        <w:widowControl w:val="0"/>
        <w:spacing w:line="580" w:lineRule="exact"/>
        <w:ind w:firstLine="1231" w:firstLineChars="513"/>
        <w:rPr>
          <w:rFonts w:ascii="仿宋_GB2312" w:hAnsi="Garamond" w:eastAsia="仿宋_GB2312"/>
          <w:szCs w:val="28"/>
        </w:rPr>
      </w:pPr>
      <w:r>
        <w:rPr>
          <w:rFonts w:hint="eastAsia" w:ascii="仿宋_GB2312" w:eastAsia="仿宋_GB2312"/>
          <w:sz w:val="24"/>
        </w:rPr>
        <w:t xml:space="preserve">                               </w:t>
      </w:r>
      <w:r>
        <w:rPr>
          <w:rFonts w:ascii="仿宋_GB2312" w:hAnsi="Garamond" w:eastAsia="仿宋_GB2312"/>
          <w:szCs w:val="28"/>
        </w:rPr>
        <w:t xml:space="preserve"> </w:t>
      </w:r>
    </w:p>
    <w:p>
      <w:pPr>
        <w:widowControl w:val="0"/>
        <w:tabs>
          <w:tab w:val="right" w:pos="9720"/>
        </w:tabs>
        <w:spacing w:line="500" w:lineRule="exact"/>
        <w:ind w:right="280" w:rightChars="100"/>
        <w:textAlignment w:val="bottom"/>
        <w:rPr>
          <w:rFonts w:ascii="仿宋_GB2312" w:hAnsi="Garamond" w:eastAsia="仿宋_GB2312"/>
          <w:szCs w:val="28"/>
        </w:rPr>
      </w:pPr>
    </w:p>
    <w:p>
      <w:pPr>
        <w:widowControl w:val="0"/>
        <w:tabs>
          <w:tab w:val="right" w:pos="9720"/>
        </w:tabs>
        <w:spacing w:line="500" w:lineRule="exact"/>
        <w:ind w:right="280" w:rightChars="100"/>
        <w:textAlignment w:val="bottom"/>
        <w:rPr>
          <w:rFonts w:ascii="仿宋_GB2312" w:hAnsi="Garamond" w:eastAsia="仿宋_GB2312"/>
          <w:szCs w:val="28"/>
        </w:rPr>
      </w:pPr>
    </w:p>
    <w:p>
      <w:pPr>
        <w:widowControl w:val="0"/>
        <w:tabs>
          <w:tab w:val="right" w:pos="9720"/>
        </w:tabs>
        <w:spacing w:line="500" w:lineRule="exact"/>
        <w:ind w:right="280" w:rightChars="100"/>
        <w:textAlignment w:val="bottom"/>
        <w:rPr>
          <w:rFonts w:ascii="仿宋_GB2312" w:hAnsi="Garamond" w:eastAsia="仿宋_GB2312"/>
          <w:szCs w:val="28"/>
        </w:rPr>
      </w:pPr>
    </w:p>
    <w:p>
      <w:pPr>
        <w:widowControl w:val="0"/>
        <w:tabs>
          <w:tab w:val="right" w:pos="9720"/>
        </w:tabs>
        <w:spacing w:line="500" w:lineRule="exact"/>
        <w:ind w:right="280" w:rightChars="100"/>
        <w:textAlignment w:val="bottom"/>
        <w:rPr>
          <w:rFonts w:ascii="仿宋_GB2312" w:hAnsi="Garamond" w:eastAsia="仿宋_GB2312"/>
          <w:szCs w:val="28"/>
        </w:rPr>
      </w:pPr>
    </w:p>
    <w:p>
      <w:pPr>
        <w:widowControl w:val="0"/>
        <w:tabs>
          <w:tab w:val="right" w:pos="9720"/>
        </w:tabs>
        <w:spacing w:line="500" w:lineRule="exact"/>
        <w:ind w:right="280" w:rightChars="100"/>
        <w:textAlignment w:val="bottom"/>
        <w:rPr>
          <w:rFonts w:ascii="仿宋_GB2312" w:hAnsi="Garamond" w:eastAsia="仿宋_GB2312"/>
          <w:szCs w:val="28"/>
        </w:rPr>
      </w:pPr>
    </w:p>
    <w:p>
      <w:pPr>
        <w:widowControl w:val="0"/>
        <w:tabs>
          <w:tab w:val="right" w:pos="9720"/>
        </w:tabs>
        <w:spacing w:line="500" w:lineRule="exact"/>
        <w:ind w:right="280" w:rightChars="100"/>
        <w:textAlignment w:val="bottom"/>
        <w:rPr>
          <w:rFonts w:ascii="仿宋_GB2312" w:hAnsi="Garamond" w:eastAsia="仿宋_GB2312"/>
          <w:szCs w:val="28"/>
        </w:rPr>
      </w:pPr>
    </w:p>
    <w:p>
      <w:pPr>
        <w:widowControl w:val="0"/>
        <w:tabs>
          <w:tab w:val="right" w:pos="9720"/>
        </w:tabs>
        <w:spacing w:line="500" w:lineRule="exact"/>
        <w:ind w:right="280" w:rightChars="100"/>
        <w:textAlignment w:val="bottom"/>
        <w:rPr>
          <w:rFonts w:hint="eastAsia" w:ascii="仿宋_GB2312" w:hAnsi="Garamond" w:eastAsia="仿宋_GB2312"/>
          <w:szCs w:val="28"/>
        </w:rPr>
      </w:pPr>
    </w:p>
    <w:p>
      <w:pPr>
        <w:widowControl w:val="0"/>
      </w:pPr>
    </w:p>
    <w:sectPr>
      <w:footerReference r:id="rId3" w:type="default"/>
      <w:footerReference r:id="rId4" w:type="even"/>
      <w:pgSz w:w="11907" w:h="16840"/>
      <w:pgMar w:top="2041" w:right="1361" w:bottom="1474" w:left="1474" w:header="850" w:footer="1162" w:gutter="0"/>
      <w:cols w:space="720" w:num="1"/>
      <w:titlePg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aramond">
    <w:altName w:val="华文仿宋"/>
    <w:panose1 w:val="02020502050306020203"/>
    <w:charset w:val="00"/>
    <w:family w:val="roman"/>
    <w:pitch w:val="default"/>
    <w:sig w:usb0="00000000" w:usb1="00000000" w:usb2="00000000" w:usb3="00000000" w:csb0="00040001" w:csb1="00000000"/>
  </w:font>
  <w:font w:name="小标宋">
    <w:altName w:val="方正小标宋_GBK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szCs w:val="28"/>
      </w:rPr>
    </w:pPr>
    <w:r>
      <w:rPr>
        <w:rStyle w:val="7"/>
        <w:rFonts w:hint="eastAsia"/>
        <w:szCs w:val="28"/>
      </w:rPr>
      <w:t>—</w:t>
    </w:r>
    <w:r>
      <w:rPr>
        <w:rStyle w:val="7"/>
        <w:rFonts w:hint="eastAsia"/>
        <w:szCs w:val="28"/>
        <w:lang w:val="en-US" w:eastAsia="zh-CN"/>
      </w:rPr>
      <w:t xml:space="preserve">  </w:t>
    </w:r>
    <w:r>
      <w:rPr>
        <w:szCs w:val="28"/>
      </w:rPr>
      <w:fldChar w:fldCharType="begin"/>
    </w:r>
    <w:r>
      <w:rPr>
        <w:rStyle w:val="7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7"/>
        <w:szCs w:val="28"/>
      </w:rPr>
      <w:t>4</w:t>
    </w:r>
    <w:r>
      <w:rPr>
        <w:szCs w:val="28"/>
      </w:rPr>
      <w:fldChar w:fldCharType="end"/>
    </w:r>
    <w:r>
      <w:rPr>
        <w:rFonts w:hint="eastAsia"/>
        <w:szCs w:val="28"/>
        <w:lang w:val="en-US" w:eastAsia="zh-CN"/>
      </w:rPr>
      <w:t xml:space="preserve"> </w:t>
    </w:r>
    <w:r>
      <w:rPr>
        <w:rStyle w:val="7"/>
        <w:rFonts w:hint="eastAsia"/>
        <w:szCs w:val="28"/>
      </w:rPr>
      <w:t xml:space="preserve"> —</w:t>
    </w:r>
  </w:p>
  <w:p>
    <w:pPr>
      <w:pStyle w:val="4"/>
      <w:ind w:right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FF789"/>
    <w:rsid w:val="14DF376C"/>
    <w:rsid w:val="2F7FF789"/>
    <w:rsid w:val="3AFF0865"/>
    <w:rsid w:val="3B0D727C"/>
    <w:rsid w:val="3BAFA232"/>
    <w:rsid w:val="3FDFFB06"/>
    <w:rsid w:val="3FFFBD27"/>
    <w:rsid w:val="55EEEF48"/>
    <w:rsid w:val="5DE3076B"/>
    <w:rsid w:val="6BCF7557"/>
    <w:rsid w:val="72B303BF"/>
    <w:rsid w:val="77F9F6D7"/>
    <w:rsid w:val="77FB2258"/>
    <w:rsid w:val="7EFDD887"/>
    <w:rsid w:val="7FFF946B"/>
    <w:rsid w:val="BA75C98C"/>
    <w:rsid w:val="BFDE203C"/>
    <w:rsid w:val="BFDF1A5E"/>
    <w:rsid w:val="DFBD9151"/>
    <w:rsid w:val="F0F6127E"/>
    <w:rsid w:val="F54FE4C0"/>
    <w:rsid w:val="F7D2A46B"/>
    <w:rsid w:val="FDEC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_e280adea-b6bb-46b3-96a7-a31a261f262e"/>
    <w:basedOn w:val="3"/>
    <w:qFormat/>
    <w:uiPriority w:val="0"/>
    <w:pPr>
      <w:ind w:firstLine="420"/>
    </w:pPr>
    <w:rPr>
      <w:bCs/>
    </w:rPr>
  </w:style>
  <w:style w:type="paragraph" w:styleId="3">
    <w:name w:val="Body Text"/>
    <w:basedOn w:val="1"/>
    <w:next w:val="1"/>
    <w:qFormat/>
    <w:uiPriority w:val="0"/>
    <w:pPr>
      <w:spacing w:before="1200" w:beforeLines="0" w:line="20" w:lineRule="exact"/>
    </w:pPr>
    <w:rPr>
      <w:rFonts w:ascii="仿宋_GB2312" w:eastAsia="仿宋_GB2312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正文首行缩进1"/>
    <w:basedOn w:val="3"/>
    <w:qFormat/>
    <w:uiPriority w:val="0"/>
    <w:pPr>
      <w:spacing w:before="100" w:beforeAutospacing="1"/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2022-06-09T21:54:00Z</dcterms:created>
  <dc:creator>huanghe</dc:creator>
  <cp:lastModifiedBy>李二静</cp:lastModifiedBy>
  <cp:lastPrinted>2022-06-21T01:06:00Z</cp:lastPrinted>
  <dcterms:modified xsi:type="dcterms:W3CDTF">2022-06-20T17:11:16Z</dcterms:modified>
  <dc:title> 河南省科协关于召开落实“5610”总体安排      科普工作培训会的通知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